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6891" w14:textId="46632978" w:rsidR="000878A3" w:rsidRDefault="000878A3" w:rsidP="000878A3">
      <w:pPr>
        <w:pStyle w:val="Heading1"/>
      </w:pPr>
      <w:bookmarkStart w:id="0" w:name="_Toc76470116"/>
      <w:r w:rsidRPr="000878A3">
        <w:rPr>
          <w:color w:val="000000" w:themeColor="text1"/>
        </w:rPr>
        <w:t xml:space="preserve">Topic 6: </w:t>
      </w:r>
      <w:r w:rsidRPr="000878A3">
        <w:t>Chord functions in practice</w:t>
      </w:r>
      <w:bookmarkEnd w:id="0"/>
    </w:p>
    <w:p w14:paraId="1A599720" w14:textId="7E946CC7" w:rsidR="007A7129" w:rsidRPr="004B6C47" w:rsidRDefault="00440125" w:rsidP="008C4013">
      <w:pPr>
        <w:spacing w:line="240" w:lineRule="auto"/>
        <w:rPr>
          <w:sz w:val="20"/>
          <w:szCs w:val="20"/>
        </w:rPr>
      </w:pPr>
      <w:hyperlink r:id="rId6" w:history="1">
        <w:r w:rsidRPr="004B6C47">
          <w:rPr>
            <w:rStyle w:val="Hyperlink"/>
            <w:rFonts w:eastAsiaTheme="majorEastAsia"/>
            <w:sz w:val="20"/>
            <w:szCs w:val="20"/>
          </w:rPr>
          <w:t>Fundamentals of Music Theory</w:t>
        </w:r>
      </w:hyperlink>
      <w:r w:rsidR="007A7129" w:rsidRPr="004B6C47">
        <w:rPr>
          <w:sz w:val="20"/>
          <w:szCs w:val="20"/>
        </w:rPr>
        <w:t xml:space="preserve"> / Topic 6: Chord functions in practice</w:t>
      </w:r>
      <w:r w:rsidR="007A7129" w:rsidRPr="004B6C47">
        <w:rPr>
          <w:sz w:val="20"/>
          <w:szCs w:val="20"/>
        </w:rPr>
        <w:t xml:space="preserve"> </w:t>
      </w:r>
      <w:hyperlink r:id="rId7" w:history="1">
        <w:r w:rsidR="007A7129" w:rsidRPr="004B6C47">
          <w:rPr>
            <w:rStyle w:val="Hyperlink"/>
            <w:rFonts w:eastAsiaTheme="majorEastAsia"/>
            <w:color w:val="800080"/>
            <w:sz w:val="20"/>
            <w:szCs w:val="20"/>
          </w:rPr>
          <w:t>https://doi.org/10.2218/ED.9781912669226.6</w:t>
        </w:r>
      </w:hyperlink>
      <w:r w:rsidR="007A7129" w:rsidRPr="004B6C47">
        <w:rPr>
          <w:color w:val="000000"/>
          <w:sz w:val="20"/>
          <w:szCs w:val="20"/>
        </w:rPr>
        <w:t xml:space="preserve">. </w:t>
      </w:r>
      <w:r w:rsidR="007A7129" w:rsidRPr="004B6C47">
        <w:rPr>
          <w:sz w:val="20"/>
          <w:szCs w:val="20"/>
        </w:rPr>
        <w:t>© Michael Edwards, John Kitchen, Nikki Moran, Zack Moir, Richard Worth,</w:t>
      </w:r>
      <w:r w:rsidR="007A7129" w:rsidRPr="004B6C47">
        <w:rPr>
          <w:rFonts w:eastAsiaTheme="majorEastAsia"/>
          <w:sz w:val="20"/>
          <w:szCs w:val="20"/>
        </w:rPr>
        <w:t> </w:t>
      </w:r>
      <w:r w:rsidR="007A7129" w:rsidRPr="004B6C47">
        <w:rPr>
          <w:sz w:val="20"/>
          <w:szCs w:val="20"/>
        </w:rPr>
        <w:t>University of Edinburgh, </w:t>
      </w:r>
      <w:hyperlink r:id="rId8" w:tgtFrame="_blank" w:tooltip="https://creativecommons.org/licenses/by-sa/4.0/" w:history="1">
        <w:r w:rsidR="007A7129" w:rsidRPr="004B6C47">
          <w:rPr>
            <w:rStyle w:val="Hyperlink"/>
            <w:rFonts w:eastAsiaTheme="majorEastAsia"/>
            <w:sz w:val="20"/>
            <w:szCs w:val="20"/>
          </w:rPr>
          <w:t>CC BY SA 4.0</w:t>
        </w:r>
      </w:hyperlink>
      <w:r w:rsidR="007A7129" w:rsidRPr="004B6C47">
        <w:rPr>
          <w:sz w:val="20"/>
          <w:szCs w:val="20"/>
        </w:rPr>
        <w:t>, unless otherwise indicated. </w:t>
      </w:r>
    </w:p>
    <w:p w14:paraId="653AC30C" w14:textId="77777777" w:rsidR="007A7129" w:rsidRPr="007A7129" w:rsidRDefault="007A7129" w:rsidP="007A7129"/>
    <w:p w14:paraId="203952ED" w14:textId="77777777" w:rsidR="000878A3" w:rsidRPr="000878A3" w:rsidRDefault="000878A3" w:rsidP="000878A3">
      <w:pPr>
        <w:pStyle w:val="Heading2"/>
        <w:rPr>
          <w:rFonts w:eastAsia="Calibri"/>
          <w:lang w:eastAsia="zh-TW"/>
        </w:rPr>
      </w:pPr>
      <w:r w:rsidRPr="000878A3">
        <w:rPr>
          <w:lang w:eastAsia="zh-TW"/>
        </w:rPr>
        <w:t>6.1. Chord Inversions</w:t>
      </w:r>
    </w:p>
    <w:p w14:paraId="522F162E" w14:textId="77777777" w:rsidR="000878A3" w:rsidRPr="000878A3" w:rsidRDefault="000878A3" w:rsidP="000878A3">
      <w:pPr>
        <w:rPr>
          <w:rFonts w:eastAsia="Calibri"/>
          <w:color w:val="000000" w:themeColor="text1"/>
        </w:rPr>
      </w:pPr>
      <w:r w:rsidRPr="000878A3">
        <w:rPr>
          <w:rFonts w:eastAsia="Calibri"/>
          <w:color w:val="000000" w:themeColor="text1"/>
        </w:rPr>
        <w:t xml:space="preserve">Video: </w:t>
      </w:r>
      <w:hyperlink r:id="rId9">
        <w:r w:rsidRPr="000878A3">
          <w:rPr>
            <w:rStyle w:val="Hyperlink"/>
            <w:rFonts w:eastAsia="Calibri"/>
          </w:rPr>
          <w:t>Chord Inversions</w:t>
        </w:r>
      </w:hyperlink>
    </w:p>
    <w:p w14:paraId="7372B282" w14:textId="77777777" w:rsidR="000878A3" w:rsidRPr="000878A3" w:rsidRDefault="000878A3" w:rsidP="000878A3">
      <w:pPr>
        <w:textAlignment w:val="baseline"/>
        <w:rPr>
          <w:color w:val="000000" w:themeColor="text1"/>
        </w:rPr>
      </w:pPr>
      <w:r w:rsidRPr="000878A3">
        <w:rPr>
          <w:color w:val="000000" w:themeColor="text1"/>
        </w:rPr>
        <w:t xml:space="preserve">Here are the inversions of the C major triad: </w:t>
      </w:r>
    </w:p>
    <w:p w14:paraId="1237103A" w14:textId="77777777" w:rsidR="000878A3" w:rsidRPr="000878A3" w:rsidRDefault="000878A3" w:rsidP="000878A3">
      <w:pPr>
        <w:jc w:val="center"/>
        <w:textAlignment w:val="baseline"/>
        <w:rPr>
          <w:rFonts w:ascii="Calibri" w:eastAsia="Calibri" w:hAnsi="Calibri" w:cs="Calibri"/>
        </w:rPr>
      </w:pPr>
      <w:r w:rsidRPr="000878A3">
        <w:rPr>
          <w:noProof/>
        </w:rPr>
        <w:drawing>
          <wp:inline distT="0" distB="0" distL="0" distR="0" wp14:anchorId="34256E80" wp14:editId="1B0D03D0">
            <wp:extent cx="2243470" cy="1418883"/>
            <wp:effectExtent l="0" t="0" r="4445" b="0"/>
            <wp:docPr id="1176681666" name="Picture 117668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681666"/>
                    <pic:cNvPicPr/>
                  </pic:nvPicPr>
                  <pic:blipFill>
                    <a:blip r:embed="rId10">
                      <a:extLst>
                        <a:ext uri="{28A0092B-C50C-407E-A947-70E740481C1C}">
                          <a14:useLocalDpi xmlns:a14="http://schemas.microsoft.com/office/drawing/2010/main" val="0"/>
                        </a:ext>
                      </a:extLst>
                    </a:blip>
                    <a:stretch>
                      <a:fillRect/>
                    </a:stretch>
                  </pic:blipFill>
                  <pic:spPr>
                    <a:xfrm>
                      <a:off x="0" y="0"/>
                      <a:ext cx="2243470" cy="1418883"/>
                    </a:xfrm>
                    <a:prstGeom prst="rect">
                      <a:avLst/>
                    </a:prstGeom>
                  </pic:spPr>
                </pic:pic>
              </a:graphicData>
            </a:graphic>
          </wp:inline>
        </w:drawing>
      </w:r>
    </w:p>
    <w:p w14:paraId="6576433B" w14:textId="77777777" w:rsidR="000878A3" w:rsidRPr="000878A3" w:rsidRDefault="000878A3" w:rsidP="000878A3">
      <w:pPr>
        <w:textAlignment w:val="baseline"/>
        <w:rPr>
          <w:rFonts w:ascii="Calibri" w:eastAsia="Calibri" w:hAnsi="Calibri" w:cs="Calibri"/>
          <w:color w:val="000000" w:themeColor="text1"/>
        </w:rPr>
      </w:pPr>
    </w:p>
    <w:p w14:paraId="04FE1730" w14:textId="77777777" w:rsidR="000878A3" w:rsidRPr="000878A3" w:rsidRDefault="000878A3" w:rsidP="000878A3">
      <w:pPr>
        <w:textAlignment w:val="baseline"/>
        <w:rPr>
          <w:rFonts w:eastAsia="Calibri"/>
          <w:color w:val="000000" w:themeColor="text1"/>
        </w:rPr>
      </w:pPr>
      <w:r w:rsidRPr="000878A3">
        <w:rPr>
          <w:color w:val="000000" w:themeColor="text1"/>
        </w:rPr>
        <w:t xml:space="preserve">And the inversions of the A minor triad: </w:t>
      </w:r>
    </w:p>
    <w:p w14:paraId="22CC3D5E" w14:textId="77777777" w:rsidR="000878A3" w:rsidRPr="000878A3" w:rsidRDefault="000878A3" w:rsidP="000878A3">
      <w:pPr>
        <w:jc w:val="center"/>
        <w:textAlignment w:val="baseline"/>
        <w:rPr>
          <w:rFonts w:ascii="Calibri" w:eastAsia="Calibri" w:hAnsi="Calibri" w:cs="Calibri"/>
        </w:rPr>
      </w:pPr>
      <w:r w:rsidRPr="000878A3">
        <w:rPr>
          <w:noProof/>
        </w:rPr>
        <w:drawing>
          <wp:inline distT="0" distB="0" distL="0" distR="0" wp14:anchorId="5D57F7D6" wp14:editId="12CBAC34">
            <wp:extent cx="2239449" cy="1509823"/>
            <wp:effectExtent l="0" t="0" r="8890" b="0"/>
            <wp:docPr id="187979979" name="Picture 18797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79979"/>
                    <pic:cNvPicPr/>
                  </pic:nvPicPr>
                  <pic:blipFill>
                    <a:blip r:embed="rId11">
                      <a:extLst>
                        <a:ext uri="{28A0092B-C50C-407E-A947-70E740481C1C}">
                          <a14:useLocalDpi xmlns:a14="http://schemas.microsoft.com/office/drawing/2010/main" val="0"/>
                        </a:ext>
                      </a:extLst>
                    </a:blip>
                    <a:stretch>
                      <a:fillRect/>
                    </a:stretch>
                  </pic:blipFill>
                  <pic:spPr>
                    <a:xfrm>
                      <a:off x="0" y="0"/>
                      <a:ext cx="2239449" cy="1509823"/>
                    </a:xfrm>
                    <a:prstGeom prst="rect">
                      <a:avLst/>
                    </a:prstGeom>
                  </pic:spPr>
                </pic:pic>
              </a:graphicData>
            </a:graphic>
          </wp:inline>
        </w:drawing>
      </w:r>
    </w:p>
    <w:p w14:paraId="105B0A14" w14:textId="77777777" w:rsidR="000878A3" w:rsidRPr="000878A3" w:rsidRDefault="000878A3" w:rsidP="000878A3">
      <w:pPr>
        <w:textAlignment w:val="baseline"/>
        <w:rPr>
          <w:color w:val="000000" w:themeColor="text1"/>
        </w:rPr>
      </w:pPr>
      <w:r w:rsidRPr="000878A3">
        <w:rPr>
          <w:color w:val="000000" w:themeColor="text1"/>
        </w:rPr>
        <w:t xml:space="preserve">And the inversions of a dominant seventh chord: </w:t>
      </w:r>
    </w:p>
    <w:p w14:paraId="0F9E6D52" w14:textId="77777777" w:rsidR="000878A3" w:rsidRPr="000878A3" w:rsidRDefault="000878A3" w:rsidP="000878A3">
      <w:pPr>
        <w:jc w:val="center"/>
        <w:textAlignment w:val="baseline"/>
        <w:rPr>
          <w:rFonts w:ascii="Calibri" w:eastAsia="Calibri" w:hAnsi="Calibri" w:cs="Calibri"/>
        </w:rPr>
      </w:pPr>
      <w:r w:rsidRPr="000878A3">
        <w:rPr>
          <w:noProof/>
        </w:rPr>
        <w:drawing>
          <wp:inline distT="0" distB="0" distL="0" distR="0" wp14:anchorId="2A9A0A1A" wp14:editId="72825EA9">
            <wp:extent cx="2211572" cy="1432427"/>
            <wp:effectExtent l="0" t="0" r="0" b="0"/>
            <wp:docPr id="799104967" name="Picture 79910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10496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1572" cy="1432427"/>
                    </a:xfrm>
                    <a:prstGeom prst="rect">
                      <a:avLst/>
                    </a:prstGeom>
                  </pic:spPr>
                </pic:pic>
              </a:graphicData>
            </a:graphic>
          </wp:inline>
        </w:drawing>
      </w:r>
    </w:p>
    <w:p w14:paraId="4BD4A447" w14:textId="77777777" w:rsidR="000878A3" w:rsidRPr="000878A3" w:rsidRDefault="000878A3" w:rsidP="000878A3">
      <w:pPr>
        <w:textAlignment w:val="baseline"/>
        <w:rPr>
          <w:rFonts w:ascii="Calibri" w:eastAsia="Calibri" w:hAnsi="Calibri" w:cs="Calibri"/>
          <w:color w:val="000000" w:themeColor="text1"/>
          <w:sz w:val="21"/>
          <w:szCs w:val="21"/>
        </w:rPr>
      </w:pPr>
    </w:p>
    <w:p w14:paraId="37AF0831" w14:textId="77777777" w:rsidR="000878A3" w:rsidRPr="000878A3" w:rsidRDefault="000878A3" w:rsidP="000878A3">
      <w:pPr>
        <w:textAlignment w:val="baseline"/>
        <w:rPr>
          <w:color w:val="000000" w:themeColor="text1"/>
        </w:rPr>
      </w:pPr>
      <w:r w:rsidRPr="000878A3">
        <w:rPr>
          <w:color w:val="000000" w:themeColor="text1"/>
        </w:rPr>
        <w:t xml:space="preserve">Other types seventh chords can also be inverted three times. Here is C minor 7: </w:t>
      </w:r>
    </w:p>
    <w:p w14:paraId="50DA15D1" w14:textId="77777777" w:rsidR="000878A3" w:rsidRPr="000878A3" w:rsidRDefault="000878A3" w:rsidP="000878A3">
      <w:pPr>
        <w:jc w:val="center"/>
        <w:textAlignment w:val="baseline"/>
        <w:rPr>
          <w:rFonts w:ascii="Calibri" w:eastAsia="Calibri" w:hAnsi="Calibri" w:cs="Calibri"/>
        </w:rPr>
      </w:pPr>
      <w:r w:rsidRPr="000878A3">
        <w:rPr>
          <w:noProof/>
        </w:rPr>
        <w:lastRenderedPageBreak/>
        <w:drawing>
          <wp:inline distT="0" distB="0" distL="0" distR="0" wp14:anchorId="0E7663B9" wp14:editId="6EDC5A17">
            <wp:extent cx="3455581" cy="1260437"/>
            <wp:effectExtent l="0" t="0" r="0" b="0"/>
            <wp:docPr id="1251140635" name="Picture 125114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1406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55581" cy="1260437"/>
                    </a:xfrm>
                    <a:prstGeom prst="rect">
                      <a:avLst/>
                    </a:prstGeom>
                  </pic:spPr>
                </pic:pic>
              </a:graphicData>
            </a:graphic>
          </wp:inline>
        </w:drawing>
      </w:r>
    </w:p>
    <w:p w14:paraId="5983E0D8" w14:textId="77777777" w:rsidR="000878A3" w:rsidRPr="000878A3" w:rsidRDefault="000878A3" w:rsidP="000878A3">
      <w:pPr>
        <w:textAlignment w:val="baseline"/>
        <w:rPr>
          <w:color w:val="000000" w:themeColor="text1"/>
        </w:rPr>
      </w:pPr>
      <w:r w:rsidRPr="000878A3">
        <w:rPr>
          <w:b/>
          <w:color w:val="000000" w:themeColor="text1"/>
          <w:u w:val="single"/>
        </w:rPr>
        <w:t>DO THIS:</w:t>
      </w:r>
      <w:r w:rsidRPr="000878A3">
        <w:rPr>
          <w:b/>
          <w:color w:val="000000" w:themeColor="text1"/>
        </w:rPr>
        <w:t xml:space="preserve"> </w:t>
      </w:r>
    </w:p>
    <w:p w14:paraId="3355AA37" w14:textId="77777777" w:rsidR="000878A3" w:rsidRPr="000878A3" w:rsidRDefault="000878A3" w:rsidP="000878A3">
      <w:pPr>
        <w:textAlignment w:val="baseline"/>
        <w:rPr>
          <w:color w:val="000000" w:themeColor="text1"/>
        </w:rPr>
      </w:pPr>
      <w:r w:rsidRPr="000878A3">
        <w:rPr>
          <w:color w:val="000000" w:themeColor="text1"/>
        </w:rPr>
        <w:t xml:space="preserve">Practice inverting triads and seventh chords on the keyboard. Practice writing them down. </w:t>
      </w:r>
    </w:p>
    <w:p w14:paraId="786FE176" w14:textId="77777777" w:rsidR="000878A3" w:rsidRPr="000878A3" w:rsidRDefault="000878A3" w:rsidP="000878A3"/>
    <w:p w14:paraId="772951C4" w14:textId="77777777" w:rsidR="000878A3" w:rsidRPr="000878A3" w:rsidRDefault="000878A3" w:rsidP="000878A3">
      <w:pPr>
        <w:pStyle w:val="Heading3"/>
      </w:pPr>
      <w:r w:rsidRPr="000878A3">
        <w:t xml:space="preserve">Using the Root Position for a Final Chord </w:t>
      </w:r>
    </w:p>
    <w:p w14:paraId="0732CD9C" w14:textId="77777777" w:rsidR="000878A3" w:rsidRPr="000878A3" w:rsidRDefault="000878A3" w:rsidP="000878A3">
      <w:pPr>
        <w:textAlignment w:val="baseline"/>
        <w:rPr>
          <w:rFonts w:eastAsia="Calibri"/>
          <w:color w:val="000000" w:themeColor="text1"/>
        </w:rPr>
      </w:pPr>
      <w:r w:rsidRPr="000878A3">
        <w:rPr>
          <w:color w:val="000000" w:themeColor="text1"/>
        </w:rPr>
        <w:t xml:space="preserve">It’s common to end on a root position chord, for the sake of finality and stability that comes with this. Here is </w:t>
      </w:r>
      <w:r w:rsidRPr="000878A3">
        <w:rPr>
          <w:i/>
          <w:color w:val="000000" w:themeColor="text1"/>
        </w:rPr>
        <w:t xml:space="preserve">Twinkle </w:t>
      </w:r>
      <w:proofErr w:type="spellStart"/>
      <w:r w:rsidRPr="000878A3">
        <w:rPr>
          <w:i/>
          <w:color w:val="000000" w:themeColor="text1"/>
        </w:rPr>
        <w:t>Twinkle</w:t>
      </w:r>
      <w:proofErr w:type="spellEnd"/>
      <w:r w:rsidRPr="000878A3">
        <w:rPr>
          <w:i/>
          <w:color w:val="000000" w:themeColor="text1"/>
        </w:rPr>
        <w:t xml:space="preserve"> Little Star</w:t>
      </w:r>
      <w:r w:rsidRPr="000878A3">
        <w:rPr>
          <w:color w:val="000000" w:themeColor="text1"/>
        </w:rPr>
        <w:t xml:space="preserve">, ending on the root position tonic triad: </w:t>
      </w:r>
    </w:p>
    <w:p w14:paraId="43068175" w14:textId="77777777" w:rsidR="000878A3" w:rsidRPr="000878A3" w:rsidRDefault="000878A3" w:rsidP="000878A3">
      <w:pPr>
        <w:ind w:left="-426"/>
        <w:textAlignment w:val="baseline"/>
        <w:rPr>
          <w:rFonts w:ascii="Calibri" w:eastAsia="Calibri" w:hAnsi="Calibri" w:cs="Calibri"/>
        </w:rPr>
      </w:pPr>
      <w:r w:rsidRPr="000878A3">
        <w:rPr>
          <w:noProof/>
        </w:rPr>
        <w:drawing>
          <wp:inline distT="0" distB="0" distL="0" distR="0" wp14:anchorId="167912CD" wp14:editId="3DD3126C">
            <wp:extent cx="6257925" cy="1405690"/>
            <wp:effectExtent l="0" t="0" r="0" b="4445"/>
            <wp:docPr id="728205177" name="Picture 72820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205177"/>
                    <pic:cNvPicPr/>
                  </pic:nvPicPr>
                  <pic:blipFill>
                    <a:blip r:embed="rId14">
                      <a:extLst>
                        <a:ext uri="{28A0092B-C50C-407E-A947-70E740481C1C}">
                          <a14:useLocalDpi xmlns:a14="http://schemas.microsoft.com/office/drawing/2010/main" val="0"/>
                        </a:ext>
                      </a:extLst>
                    </a:blip>
                    <a:stretch>
                      <a:fillRect/>
                    </a:stretch>
                  </pic:blipFill>
                  <pic:spPr>
                    <a:xfrm>
                      <a:off x="0" y="0"/>
                      <a:ext cx="6257925" cy="1405690"/>
                    </a:xfrm>
                    <a:prstGeom prst="rect">
                      <a:avLst/>
                    </a:prstGeom>
                  </pic:spPr>
                </pic:pic>
              </a:graphicData>
            </a:graphic>
          </wp:inline>
        </w:drawing>
      </w:r>
    </w:p>
    <w:p w14:paraId="6BA150A6" w14:textId="77777777" w:rsidR="000878A3" w:rsidRPr="000878A3" w:rsidRDefault="000878A3" w:rsidP="000878A3">
      <w:pPr>
        <w:textAlignment w:val="baseline"/>
        <w:rPr>
          <w:color w:val="000000" w:themeColor="text1"/>
        </w:rPr>
      </w:pPr>
      <w:r w:rsidRPr="000878A3">
        <w:rPr>
          <w:color w:val="000000" w:themeColor="text1"/>
        </w:rPr>
        <w:t xml:space="preserve">(Played at approximately 04:15 in the video) </w:t>
      </w:r>
    </w:p>
    <w:p w14:paraId="269FE6C5" w14:textId="77777777" w:rsidR="000878A3" w:rsidRPr="000878A3" w:rsidRDefault="000878A3" w:rsidP="000878A3">
      <w:pPr>
        <w:textAlignment w:val="baseline"/>
        <w:rPr>
          <w:color w:val="000000" w:themeColor="text1"/>
        </w:rPr>
      </w:pPr>
    </w:p>
    <w:p w14:paraId="5F64CDC9" w14:textId="77777777" w:rsidR="000878A3" w:rsidRPr="000878A3" w:rsidRDefault="000878A3" w:rsidP="000878A3">
      <w:pPr>
        <w:pStyle w:val="Heading3"/>
      </w:pPr>
      <w:r w:rsidRPr="000878A3">
        <w:t xml:space="preserve">Chord Progression </w:t>
      </w:r>
      <w:proofErr w:type="spellStart"/>
      <w:r w:rsidRPr="000878A3">
        <w:t>Ic</w:t>
      </w:r>
      <w:proofErr w:type="spellEnd"/>
      <w:r w:rsidRPr="000878A3">
        <w:t xml:space="preserve"> V7 I in F Major </w:t>
      </w:r>
    </w:p>
    <w:p w14:paraId="39377708" w14:textId="77777777" w:rsidR="000878A3" w:rsidRPr="000878A3" w:rsidRDefault="000878A3" w:rsidP="000878A3">
      <w:pPr>
        <w:jc w:val="center"/>
        <w:textAlignment w:val="baseline"/>
        <w:rPr>
          <w:rFonts w:ascii="Calibri" w:eastAsia="Calibri" w:hAnsi="Calibri" w:cs="Calibri"/>
        </w:rPr>
      </w:pPr>
      <w:r w:rsidRPr="000878A3">
        <w:rPr>
          <w:noProof/>
        </w:rPr>
        <w:drawing>
          <wp:inline distT="0" distB="0" distL="0" distR="0" wp14:anchorId="65768BCE" wp14:editId="0FDE3E1F">
            <wp:extent cx="4236244" cy="1832991"/>
            <wp:effectExtent l="0" t="0" r="0" b="0"/>
            <wp:docPr id="980192700" name="Picture 98019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192700"/>
                    <pic:cNvPicPr/>
                  </pic:nvPicPr>
                  <pic:blipFill>
                    <a:blip r:embed="rId15">
                      <a:extLst>
                        <a:ext uri="{28A0092B-C50C-407E-A947-70E740481C1C}">
                          <a14:useLocalDpi xmlns:a14="http://schemas.microsoft.com/office/drawing/2010/main" val="0"/>
                        </a:ext>
                      </a:extLst>
                    </a:blip>
                    <a:stretch>
                      <a:fillRect/>
                    </a:stretch>
                  </pic:blipFill>
                  <pic:spPr>
                    <a:xfrm>
                      <a:off x="0" y="0"/>
                      <a:ext cx="4236244" cy="1832991"/>
                    </a:xfrm>
                    <a:prstGeom prst="rect">
                      <a:avLst/>
                    </a:prstGeom>
                  </pic:spPr>
                </pic:pic>
              </a:graphicData>
            </a:graphic>
          </wp:inline>
        </w:drawing>
      </w:r>
    </w:p>
    <w:p w14:paraId="1FDE2DAC" w14:textId="77777777" w:rsidR="000878A3" w:rsidRPr="000878A3" w:rsidRDefault="000878A3" w:rsidP="000878A3">
      <w:pPr>
        <w:pStyle w:val="Heading3"/>
      </w:pPr>
      <w:r w:rsidRPr="000878A3">
        <w:t xml:space="preserve">Passing Second Inversion </w:t>
      </w:r>
    </w:p>
    <w:p w14:paraId="298AE911" w14:textId="77777777" w:rsidR="000878A3" w:rsidRPr="000878A3" w:rsidRDefault="000878A3" w:rsidP="000878A3">
      <w:pPr>
        <w:textAlignment w:val="baseline"/>
        <w:rPr>
          <w:color w:val="000000" w:themeColor="text1"/>
        </w:rPr>
      </w:pPr>
      <w:r w:rsidRPr="000878A3">
        <w:rPr>
          <w:color w:val="000000" w:themeColor="text1"/>
        </w:rPr>
        <w:t>At 05:50 in the video, John played this example where the second inversion is again used. We are still in F major:</w:t>
      </w:r>
    </w:p>
    <w:p w14:paraId="511BF2E3" w14:textId="77777777" w:rsidR="000878A3" w:rsidRPr="000878A3" w:rsidRDefault="000878A3" w:rsidP="000878A3">
      <w:pPr>
        <w:jc w:val="center"/>
        <w:textAlignment w:val="baseline"/>
        <w:rPr>
          <w:rFonts w:ascii="Calibri" w:eastAsia="Calibri" w:hAnsi="Calibri" w:cs="Calibri"/>
        </w:rPr>
      </w:pPr>
      <w:r w:rsidRPr="000878A3">
        <w:rPr>
          <w:noProof/>
        </w:rPr>
        <w:lastRenderedPageBreak/>
        <w:drawing>
          <wp:inline distT="0" distB="0" distL="0" distR="0" wp14:anchorId="5C01EE65" wp14:editId="51238F4D">
            <wp:extent cx="4248392" cy="2028825"/>
            <wp:effectExtent l="0" t="0" r="0" b="0"/>
            <wp:docPr id="589915450" name="Picture 589915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915450"/>
                    <pic:cNvPicPr/>
                  </pic:nvPicPr>
                  <pic:blipFill>
                    <a:blip r:embed="rId16">
                      <a:extLst>
                        <a:ext uri="{28A0092B-C50C-407E-A947-70E740481C1C}">
                          <a14:useLocalDpi xmlns:a14="http://schemas.microsoft.com/office/drawing/2010/main" val="0"/>
                        </a:ext>
                      </a:extLst>
                    </a:blip>
                    <a:stretch>
                      <a:fillRect/>
                    </a:stretch>
                  </pic:blipFill>
                  <pic:spPr>
                    <a:xfrm>
                      <a:off x="0" y="0"/>
                      <a:ext cx="4248392" cy="2028825"/>
                    </a:xfrm>
                    <a:prstGeom prst="rect">
                      <a:avLst/>
                    </a:prstGeom>
                  </pic:spPr>
                </pic:pic>
              </a:graphicData>
            </a:graphic>
          </wp:inline>
        </w:drawing>
      </w:r>
    </w:p>
    <w:p w14:paraId="3841D3C5" w14:textId="77777777" w:rsidR="000878A3" w:rsidRPr="004B6C47" w:rsidRDefault="000878A3" w:rsidP="000878A3">
      <w:pPr>
        <w:pStyle w:val="Heading3"/>
        <w:rPr>
          <w:szCs w:val="24"/>
        </w:rPr>
      </w:pPr>
      <w:bookmarkStart w:id="1" w:name="_Toc76470117"/>
      <w:r w:rsidRPr="004B6C47">
        <w:rPr>
          <w:szCs w:val="24"/>
        </w:rPr>
        <w:t>Transcript of the Video</w:t>
      </w:r>
      <w:bookmarkEnd w:id="1"/>
      <w:r w:rsidRPr="004B6C47">
        <w:rPr>
          <w:szCs w:val="24"/>
        </w:rPr>
        <w:t xml:space="preserve"> </w:t>
      </w:r>
    </w:p>
    <w:tbl>
      <w:tblPr>
        <w:tblStyle w:val="TableGrid"/>
        <w:tblW w:w="0" w:type="auto"/>
        <w:tblLayout w:type="fixed"/>
        <w:tblLook w:val="06A0" w:firstRow="1" w:lastRow="0" w:firstColumn="1" w:lastColumn="0" w:noHBand="1" w:noVBand="1"/>
      </w:tblPr>
      <w:tblGrid>
        <w:gridCol w:w="885"/>
        <w:gridCol w:w="8130"/>
      </w:tblGrid>
      <w:tr w:rsidR="000878A3" w:rsidRPr="004B6C47" w14:paraId="7C80EFE8" w14:textId="77777777" w:rsidTr="00247522">
        <w:tc>
          <w:tcPr>
            <w:tcW w:w="885" w:type="dxa"/>
          </w:tcPr>
          <w:p w14:paraId="5065F638" w14:textId="77777777" w:rsidR="000878A3" w:rsidRPr="004B6C47" w:rsidRDefault="000878A3" w:rsidP="00247522">
            <w:pPr>
              <w:rPr>
                <w:sz w:val="24"/>
                <w:szCs w:val="24"/>
                <w:lang w:val="en-GB"/>
              </w:rPr>
            </w:pPr>
            <w:r w:rsidRPr="004B6C47">
              <w:rPr>
                <w:sz w:val="24"/>
                <w:szCs w:val="24"/>
                <w:lang w:val="en-GB"/>
              </w:rPr>
              <w:t>00:05</w:t>
            </w:r>
          </w:p>
        </w:tc>
        <w:tc>
          <w:tcPr>
            <w:tcW w:w="8130" w:type="dxa"/>
          </w:tcPr>
          <w:p w14:paraId="0CD90426" w14:textId="3BC6ECB8" w:rsidR="000878A3" w:rsidRPr="004B6C47" w:rsidRDefault="000878A3" w:rsidP="00247522">
            <w:pPr>
              <w:rPr>
                <w:sz w:val="24"/>
                <w:szCs w:val="24"/>
                <w:lang w:val="en-GB"/>
              </w:rPr>
            </w:pPr>
            <w:r w:rsidRPr="004B6C47">
              <w:rPr>
                <w:sz w:val="24"/>
                <w:szCs w:val="24"/>
                <w:lang w:val="en-GB"/>
              </w:rPr>
              <w:t xml:space="preserve">Hi there. We’ve already considered the most important chords, but so </w:t>
            </w:r>
            <w:proofErr w:type="gramStart"/>
            <w:r w:rsidRPr="004B6C47">
              <w:rPr>
                <w:sz w:val="24"/>
                <w:szCs w:val="24"/>
                <w:lang w:val="en-GB"/>
              </w:rPr>
              <w:t>far</w:t>
            </w:r>
            <w:proofErr w:type="gramEnd"/>
            <w:r w:rsidRPr="004B6C47">
              <w:rPr>
                <w:sz w:val="24"/>
                <w:szCs w:val="24"/>
                <w:lang w:val="en-GB"/>
              </w:rPr>
              <w:t xml:space="preserve"> we’ve used them only in root position. As you heard then, we use a single note name to identify chords, such as a triad of C-major. Here we are. And now’s the time to consider their inversions. If you take a triad of C-major, obviously it has three possible positions. What we call root position, first inversion, and second inversion. </w:t>
            </w:r>
            <w:proofErr w:type="gramStart"/>
            <w:r w:rsidRPr="004B6C47">
              <w:rPr>
                <w:sz w:val="24"/>
                <w:szCs w:val="24"/>
                <w:lang w:val="en-GB"/>
              </w:rPr>
              <w:t>So</w:t>
            </w:r>
            <w:proofErr w:type="gramEnd"/>
            <w:r w:rsidRPr="004B6C47">
              <w:rPr>
                <w:sz w:val="24"/>
                <w:szCs w:val="24"/>
                <w:lang w:val="en-GB"/>
              </w:rPr>
              <w:t xml:space="preserve"> we’re using the same three notes, but we’re stacking them up differently. We’re switching around the order of the, the same notes. And the, these chords have a slightly different feel to them. The root position feels firm and definite. The first inversion perhaps less so and needs to move on. And the second inversion demands to move on somewhere else. We’ll be considering second inversions in more detail later. But for the meantime, let’s consider a few more chords and their inversions. Let’s take A-minor, because of course this applies to minor triads as well as major. A minor, root position, A minor, first inversion, and A minor, second inversion. Let’s take G major root, first and second, and finally C minor root, first and second. You’ve also heard about some chords which have four notes one of the main ones being the dominant seventh, which has four notes. And obviously a chord with four notes will have three inversions, as well as the root position. </w:t>
            </w:r>
            <w:proofErr w:type="gramStart"/>
            <w:r w:rsidRPr="004B6C47">
              <w:rPr>
                <w:sz w:val="24"/>
                <w:szCs w:val="24"/>
                <w:lang w:val="en-GB"/>
              </w:rPr>
              <w:t>So</w:t>
            </w:r>
            <w:proofErr w:type="gramEnd"/>
            <w:r w:rsidRPr="004B6C47">
              <w:rPr>
                <w:sz w:val="24"/>
                <w:szCs w:val="24"/>
                <w:lang w:val="en-GB"/>
              </w:rPr>
              <w:t xml:space="preserve"> let’s consider a dominant seventh in the key of C major. Here’s C major. And </w:t>
            </w:r>
            <w:proofErr w:type="gramStart"/>
            <w:r w:rsidRPr="004B6C47">
              <w:rPr>
                <w:sz w:val="24"/>
                <w:szCs w:val="24"/>
                <w:lang w:val="en-GB"/>
              </w:rPr>
              <w:t>it’s</w:t>
            </w:r>
            <w:proofErr w:type="gramEnd"/>
            <w:r w:rsidRPr="004B6C47">
              <w:rPr>
                <w:sz w:val="24"/>
                <w:szCs w:val="24"/>
                <w:lang w:val="en-GB"/>
              </w:rPr>
              <w:t xml:space="preserve"> dominant seventh will sound like this in root position.  And then in first inversion, second inversion, but also third inversion. Three inversions. And here is another one, key of E-flat. Dominant seventh in root, in first inversion, in second inversion, and in third inversion. Variety in music can be obtained by using the same chord in its various inversions, because each has its own feel.</w:t>
            </w:r>
          </w:p>
        </w:tc>
      </w:tr>
      <w:tr w:rsidR="000878A3" w:rsidRPr="004B6C47" w14:paraId="48D05751" w14:textId="77777777" w:rsidTr="00247522">
        <w:tc>
          <w:tcPr>
            <w:tcW w:w="885" w:type="dxa"/>
          </w:tcPr>
          <w:p w14:paraId="798089C5" w14:textId="77777777" w:rsidR="000878A3" w:rsidRPr="004B6C47" w:rsidRDefault="000878A3" w:rsidP="00247522">
            <w:pPr>
              <w:rPr>
                <w:sz w:val="24"/>
                <w:szCs w:val="24"/>
                <w:lang w:val="en-GB"/>
              </w:rPr>
            </w:pPr>
            <w:r w:rsidRPr="004B6C47">
              <w:rPr>
                <w:sz w:val="24"/>
                <w:szCs w:val="24"/>
                <w:lang w:val="en-GB"/>
              </w:rPr>
              <w:t>03:16</w:t>
            </w:r>
          </w:p>
        </w:tc>
        <w:tc>
          <w:tcPr>
            <w:tcW w:w="8130" w:type="dxa"/>
          </w:tcPr>
          <w:p w14:paraId="53323962" w14:textId="77777777" w:rsidR="000878A3" w:rsidRPr="004B6C47" w:rsidRDefault="000878A3" w:rsidP="00247522">
            <w:pPr>
              <w:rPr>
                <w:sz w:val="24"/>
                <w:szCs w:val="24"/>
                <w:lang w:val="en-GB"/>
              </w:rPr>
            </w:pPr>
            <w:r w:rsidRPr="004B6C47">
              <w:rPr>
                <w:sz w:val="24"/>
                <w:szCs w:val="24"/>
                <w:lang w:val="en-GB"/>
              </w:rPr>
              <w:t xml:space="preserve">For example, the finality of a root position means that you nearly always find a root position at the end of a piece. And you feel the music has come to rest. Let’s </w:t>
            </w:r>
            <w:r w:rsidRPr="004B6C47">
              <w:rPr>
                <w:sz w:val="24"/>
                <w:szCs w:val="24"/>
                <w:lang w:val="en-GB"/>
              </w:rPr>
              <w:lastRenderedPageBreak/>
              <w:t xml:space="preserve">have an example. If you take simple song like </w:t>
            </w:r>
            <w:r w:rsidRPr="004B6C47">
              <w:rPr>
                <w:i/>
                <w:sz w:val="24"/>
                <w:szCs w:val="24"/>
                <w:lang w:val="en-GB"/>
              </w:rPr>
              <w:t xml:space="preserve">Twinkle </w:t>
            </w:r>
            <w:proofErr w:type="spellStart"/>
            <w:r w:rsidRPr="004B6C47">
              <w:rPr>
                <w:i/>
                <w:sz w:val="24"/>
                <w:szCs w:val="24"/>
                <w:lang w:val="en-GB"/>
              </w:rPr>
              <w:t>Twinkle</w:t>
            </w:r>
            <w:proofErr w:type="spellEnd"/>
            <w:r w:rsidRPr="004B6C47">
              <w:rPr>
                <w:i/>
                <w:sz w:val="24"/>
                <w:szCs w:val="24"/>
                <w:lang w:val="en-GB"/>
              </w:rPr>
              <w:t xml:space="preserve"> Little Star</w:t>
            </w:r>
            <w:r w:rsidRPr="004B6C47">
              <w:rPr>
                <w:sz w:val="24"/>
                <w:szCs w:val="24"/>
                <w:lang w:val="en-GB"/>
              </w:rPr>
              <w:t>,</w:t>
            </w:r>
            <w:r w:rsidRPr="004B6C47">
              <w:rPr>
                <w:i/>
                <w:sz w:val="24"/>
                <w:szCs w:val="24"/>
                <w:lang w:val="en-GB"/>
              </w:rPr>
              <w:t xml:space="preserve"> </w:t>
            </w:r>
            <w:r w:rsidRPr="004B6C47">
              <w:rPr>
                <w:sz w:val="24"/>
                <w:szCs w:val="24"/>
                <w:lang w:val="en-GB"/>
              </w:rPr>
              <w:t xml:space="preserve">and end it on a first inversion, it wouldn’t sound quite right. It’s the correct chord, but it’s the wrong inversion. If we ended the piece on the second inversion, it would sound even more peculiar.  And we certainly feel we had not arrived home. If, however, you play it the correct way with root position at the end, it sounds like this. With a feeling of finality. </w:t>
            </w:r>
            <w:proofErr w:type="gramStart"/>
            <w:r w:rsidRPr="004B6C47">
              <w:rPr>
                <w:sz w:val="24"/>
                <w:szCs w:val="24"/>
                <w:lang w:val="en-GB"/>
              </w:rPr>
              <w:t>So</w:t>
            </w:r>
            <w:proofErr w:type="gramEnd"/>
            <w:r w:rsidRPr="004B6C47">
              <w:rPr>
                <w:sz w:val="24"/>
                <w:szCs w:val="24"/>
                <w:lang w:val="en-GB"/>
              </w:rPr>
              <w:t xml:space="preserve"> it’s important to get the right inversion, not just at the end of a piece as we’ve heard there, but throughout the music, throughout any piece of music. So that we call the progression of the harmony sounds pleasing and sounds smooth.</w:t>
            </w:r>
          </w:p>
        </w:tc>
      </w:tr>
      <w:tr w:rsidR="000878A3" w:rsidRPr="004B6C47" w14:paraId="7D21BF32" w14:textId="77777777" w:rsidTr="00247522">
        <w:tc>
          <w:tcPr>
            <w:tcW w:w="885" w:type="dxa"/>
          </w:tcPr>
          <w:p w14:paraId="7BB29BC8" w14:textId="77777777" w:rsidR="000878A3" w:rsidRPr="004B6C47" w:rsidRDefault="000878A3" w:rsidP="00247522">
            <w:pPr>
              <w:rPr>
                <w:sz w:val="24"/>
                <w:szCs w:val="24"/>
                <w:lang w:val="en-GB"/>
              </w:rPr>
            </w:pPr>
            <w:r w:rsidRPr="004B6C47">
              <w:rPr>
                <w:sz w:val="24"/>
                <w:szCs w:val="24"/>
                <w:lang w:val="en-GB"/>
              </w:rPr>
              <w:lastRenderedPageBreak/>
              <w:t>04:39</w:t>
            </w:r>
          </w:p>
        </w:tc>
        <w:tc>
          <w:tcPr>
            <w:tcW w:w="8130" w:type="dxa"/>
          </w:tcPr>
          <w:p w14:paraId="0E0F544D" w14:textId="77777777" w:rsidR="000878A3" w:rsidRPr="004B6C47" w:rsidRDefault="000878A3" w:rsidP="00247522">
            <w:pPr>
              <w:rPr>
                <w:sz w:val="24"/>
                <w:szCs w:val="24"/>
                <w:lang w:val="en-GB"/>
              </w:rPr>
            </w:pPr>
            <w:r w:rsidRPr="004B6C47">
              <w:rPr>
                <w:sz w:val="24"/>
                <w:szCs w:val="24"/>
                <w:lang w:val="en-GB"/>
              </w:rPr>
              <w:t xml:space="preserve">There are many progressions we could consider, but one very common one that you find again towards the end of a piece, or the end of a section of a piece, is what we call </w:t>
            </w:r>
            <w:proofErr w:type="spellStart"/>
            <w:r w:rsidRPr="004B6C47">
              <w:rPr>
                <w:sz w:val="24"/>
                <w:szCs w:val="24"/>
                <w:lang w:val="en-GB"/>
              </w:rPr>
              <w:t>Ic</w:t>
            </w:r>
            <w:proofErr w:type="spellEnd"/>
            <w:r w:rsidRPr="004B6C47">
              <w:rPr>
                <w:sz w:val="24"/>
                <w:szCs w:val="24"/>
                <w:lang w:val="en-GB"/>
              </w:rPr>
              <w:t xml:space="preserve"> V I. Let’s stick to F major at the moment. </w:t>
            </w:r>
            <w:proofErr w:type="spellStart"/>
            <w:r w:rsidRPr="004B6C47">
              <w:rPr>
                <w:sz w:val="24"/>
                <w:szCs w:val="24"/>
                <w:lang w:val="en-GB"/>
              </w:rPr>
              <w:t>Ic</w:t>
            </w:r>
            <w:proofErr w:type="spellEnd"/>
            <w:r w:rsidRPr="004B6C47">
              <w:rPr>
                <w:sz w:val="24"/>
                <w:szCs w:val="24"/>
                <w:lang w:val="en-GB"/>
              </w:rPr>
              <w:t xml:space="preserve"> is the second inversion of the tonic, followed by the dominant, followed by root position of the tonic. So that’s </w:t>
            </w:r>
            <w:proofErr w:type="spellStart"/>
            <w:r w:rsidRPr="004B6C47">
              <w:rPr>
                <w:sz w:val="24"/>
                <w:szCs w:val="24"/>
                <w:lang w:val="en-GB"/>
              </w:rPr>
              <w:t>Ic</w:t>
            </w:r>
            <w:proofErr w:type="spellEnd"/>
            <w:r w:rsidRPr="004B6C47">
              <w:rPr>
                <w:sz w:val="24"/>
                <w:szCs w:val="24"/>
                <w:lang w:val="en-GB"/>
              </w:rPr>
              <w:t xml:space="preserve"> V I in F. Now here the second inversion really wants to move on. And this helps the harmony to progress strongly towards the final chord of the piece. Second inversion is a chord which has to be used very carefully. There are only really two main situations when you find it, one being the cadences just described, and the other is what we call a passing second inversion, where three chords move very smoothly with the base in conjunct motion. </w:t>
            </w:r>
            <w:proofErr w:type="gramStart"/>
            <w:r w:rsidRPr="004B6C47">
              <w:rPr>
                <w:sz w:val="24"/>
                <w:szCs w:val="24"/>
                <w:lang w:val="en-GB"/>
              </w:rPr>
              <w:t>So</w:t>
            </w:r>
            <w:proofErr w:type="gramEnd"/>
            <w:r w:rsidRPr="004B6C47">
              <w:rPr>
                <w:sz w:val="24"/>
                <w:szCs w:val="24"/>
                <w:lang w:val="en-GB"/>
              </w:rPr>
              <w:t xml:space="preserve"> the baseline was going to move by step, like this. </w:t>
            </w:r>
            <w:proofErr w:type="gramStart"/>
            <w:r w:rsidRPr="004B6C47">
              <w:rPr>
                <w:sz w:val="24"/>
                <w:szCs w:val="24"/>
                <w:lang w:val="en-GB"/>
              </w:rPr>
              <w:t>So</w:t>
            </w:r>
            <w:proofErr w:type="gramEnd"/>
            <w:r w:rsidRPr="004B6C47">
              <w:rPr>
                <w:sz w:val="24"/>
                <w:szCs w:val="24"/>
                <w:lang w:val="en-GB"/>
              </w:rPr>
              <w:t xml:space="preserve"> the middle of these three chords is a passing second inversion. I’ll play it again. </w:t>
            </w:r>
            <w:proofErr w:type="gramStart"/>
            <w:r w:rsidRPr="004B6C47">
              <w:rPr>
                <w:sz w:val="24"/>
                <w:szCs w:val="24"/>
                <w:lang w:val="en-GB"/>
              </w:rPr>
              <w:t>So</w:t>
            </w:r>
            <w:proofErr w:type="gramEnd"/>
            <w:r w:rsidRPr="004B6C47">
              <w:rPr>
                <w:sz w:val="24"/>
                <w:szCs w:val="24"/>
                <w:lang w:val="en-GB"/>
              </w:rPr>
              <w:t xml:space="preserve"> the chord is, as it were, protected by the ones on either side. So that is a correct way to use the second inversion, and the other one, to repeat, is the </w:t>
            </w:r>
            <w:proofErr w:type="spellStart"/>
            <w:r w:rsidRPr="004B6C47">
              <w:rPr>
                <w:sz w:val="24"/>
                <w:szCs w:val="24"/>
                <w:lang w:val="en-GB"/>
              </w:rPr>
              <w:t>Ic</w:t>
            </w:r>
            <w:proofErr w:type="spellEnd"/>
            <w:r w:rsidRPr="004B6C47">
              <w:rPr>
                <w:sz w:val="24"/>
                <w:szCs w:val="24"/>
                <w:lang w:val="en-GB"/>
              </w:rPr>
              <w:t xml:space="preserve"> V I cadence.</w:t>
            </w:r>
          </w:p>
        </w:tc>
      </w:tr>
    </w:tbl>
    <w:p w14:paraId="12B0EE55" w14:textId="77777777" w:rsidR="000878A3" w:rsidRPr="000878A3" w:rsidRDefault="000878A3" w:rsidP="000878A3">
      <w:pPr>
        <w:rPr>
          <w:lang w:eastAsia="zh-TW"/>
        </w:rPr>
      </w:pPr>
    </w:p>
    <w:p w14:paraId="28B3EE73" w14:textId="77777777" w:rsidR="000878A3" w:rsidRPr="000878A3" w:rsidRDefault="000878A3" w:rsidP="000878A3">
      <w:pPr>
        <w:pStyle w:val="Heading2"/>
        <w:rPr>
          <w:lang w:eastAsia="zh-TW"/>
        </w:rPr>
      </w:pPr>
      <w:r w:rsidRPr="000878A3">
        <w:rPr>
          <w:lang w:eastAsia="zh-TW"/>
        </w:rPr>
        <w:t>6.2. Cadences</w:t>
      </w:r>
    </w:p>
    <w:p w14:paraId="19CF74C4" w14:textId="77777777" w:rsidR="000878A3" w:rsidRPr="000878A3" w:rsidRDefault="000878A3" w:rsidP="000878A3">
      <w:pPr>
        <w:pStyle w:val="paragraph"/>
        <w:spacing w:before="0" w:beforeAutospacing="0" w:after="0" w:afterAutospacing="0"/>
        <w:jc w:val="both"/>
        <w:rPr>
          <w:lang w:val="en-GB"/>
        </w:rPr>
      </w:pPr>
      <w:r w:rsidRPr="000878A3">
        <w:rPr>
          <w:lang w:val="en-GB"/>
        </w:rPr>
        <w:t xml:space="preserve">Video: </w:t>
      </w:r>
      <w:hyperlink r:id="rId17">
        <w:r w:rsidRPr="000878A3">
          <w:rPr>
            <w:rStyle w:val="Hyperlink"/>
            <w:rFonts w:eastAsiaTheme="majorEastAsia"/>
            <w:lang w:val="en-GB"/>
          </w:rPr>
          <w:t>Cadences</w:t>
        </w:r>
      </w:hyperlink>
    </w:p>
    <w:p w14:paraId="46BF4584" w14:textId="77777777" w:rsidR="000878A3" w:rsidRPr="000878A3" w:rsidRDefault="000878A3" w:rsidP="000878A3">
      <w:pPr>
        <w:pStyle w:val="paragraph"/>
        <w:spacing w:before="0" w:beforeAutospacing="0" w:after="0" w:afterAutospacing="0"/>
        <w:jc w:val="both"/>
        <w:textAlignment w:val="baseline"/>
        <w:rPr>
          <w:lang w:val="en-GB"/>
        </w:rPr>
      </w:pPr>
    </w:p>
    <w:p w14:paraId="32DAA947" w14:textId="77777777" w:rsidR="000878A3" w:rsidRPr="000878A3" w:rsidRDefault="000878A3" w:rsidP="000878A3">
      <w:pPr>
        <w:pStyle w:val="Heading3"/>
      </w:pPr>
      <w:bookmarkStart w:id="2" w:name="_Toc76470118"/>
      <w:r w:rsidRPr="000878A3">
        <w:t>Perfect and imperfect cadences</w:t>
      </w:r>
      <w:bookmarkEnd w:id="2"/>
      <w:r w:rsidRPr="000878A3">
        <w:t xml:space="preserve"> </w:t>
      </w:r>
    </w:p>
    <w:p w14:paraId="099CD7D9" w14:textId="77777777" w:rsidR="000878A3" w:rsidRPr="000878A3" w:rsidRDefault="000878A3" w:rsidP="000878A3">
      <w:r w:rsidRPr="000878A3">
        <w:t xml:space="preserve">Here is the </w:t>
      </w:r>
      <w:r w:rsidRPr="000878A3">
        <w:rPr>
          <w:b/>
          <w:bCs/>
        </w:rPr>
        <w:t xml:space="preserve">perfect/authentic cadence </w:t>
      </w:r>
      <w:r w:rsidRPr="000878A3">
        <w:t xml:space="preserve">again in D major: </w:t>
      </w:r>
    </w:p>
    <w:p w14:paraId="61114525" w14:textId="1C1C8D43" w:rsidR="000878A3" w:rsidRPr="000878A3" w:rsidRDefault="002132BE" w:rsidP="000878A3">
      <w:pPr>
        <w:jc w:val="center"/>
      </w:pPr>
      <w:r>
        <w:rPr>
          <w:noProof/>
        </w:rPr>
        <w:lastRenderedPageBreak/>
        <w:drawing>
          <wp:inline distT="0" distB="0" distL="0" distR="0" wp14:anchorId="0E6413E4" wp14:editId="4D31218C">
            <wp:extent cx="31623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162300" cy="1905000"/>
                    </a:xfrm>
                    <a:prstGeom prst="rect">
                      <a:avLst/>
                    </a:prstGeom>
                  </pic:spPr>
                </pic:pic>
              </a:graphicData>
            </a:graphic>
          </wp:inline>
        </w:drawing>
      </w:r>
    </w:p>
    <w:p w14:paraId="6E9687D0" w14:textId="77777777" w:rsidR="000878A3" w:rsidRPr="000878A3" w:rsidRDefault="000878A3" w:rsidP="000878A3">
      <w:pPr>
        <w:pStyle w:val="NormalWeb"/>
      </w:pPr>
      <w:r w:rsidRPr="000878A3">
        <w:t xml:space="preserve">And here is the </w:t>
      </w:r>
      <w:r w:rsidRPr="000878A3">
        <w:rPr>
          <w:b/>
          <w:bCs/>
        </w:rPr>
        <w:t xml:space="preserve">imperfect/half cadence </w:t>
      </w:r>
      <w:r w:rsidRPr="000878A3">
        <w:t xml:space="preserve">example played by John: </w:t>
      </w:r>
    </w:p>
    <w:p w14:paraId="1FE51B91" w14:textId="27345845" w:rsidR="000878A3" w:rsidRPr="000878A3" w:rsidRDefault="002132BE" w:rsidP="000878A3">
      <w:pPr>
        <w:jc w:val="center"/>
      </w:pPr>
      <w:r>
        <w:rPr>
          <w:noProof/>
        </w:rPr>
        <w:drawing>
          <wp:inline distT="0" distB="0" distL="0" distR="0" wp14:anchorId="1E2B0E88" wp14:editId="4F315984">
            <wp:extent cx="3632200" cy="161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3632200" cy="1612900"/>
                    </a:xfrm>
                    <a:prstGeom prst="rect">
                      <a:avLst/>
                    </a:prstGeom>
                  </pic:spPr>
                </pic:pic>
              </a:graphicData>
            </a:graphic>
          </wp:inline>
        </w:drawing>
      </w:r>
    </w:p>
    <w:p w14:paraId="335F5DD2" w14:textId="77777777" w:rsidR="000878A3" w:rsidRPr="000878A3" w:rsidRDefault="000878A3" w:rsidP="000878A3">
      <w:pPr>
        <w:pStyle w:val="NormalWeb"/>
      </w:pPr>
      <w:r w:rsidRPr="000878A3">
        <w:t xml:space="preserve">Note that the actual imperfect cadence, from D major to A major, features only in the final two chords. </w:t>
      </w:r>
    </w:p>
    <w:p w14:paraId="6C9F1A74" w14:textId="77777777" w:rsidR="000878A3" w:rsidRPr="000878A3" w:rsidRDefault="000878A3" w:rsidP="000878A3">
      <w:pPr>
        <w:pStyle w:val="Heading3"/>
      </w:pPr>
      <w:bookmarkStart w:id="3" w:name="_Toc76470119"/>
      <w:r w:rsidRPr="000878A3">
        <w:t>Interrupted/deceptive cadences</w:t>
      </w:r>
      <w:bookmarkEnd w:id="3"/>
    </w:p>
    <w:p w14:paraId="2EC6B3D3" w14:textId="77777777" w:rsidR="000878A3" w:rsidRPr="000878A3" w:rsidRDefault="000878A3" w:rsidP="000878A3">
      <w:pPr>
        <w:pStyle w:val="NormalWeb"/>
      </w:pPr>
      <w:r w:rsidRPr="000878A3">
        <w:t xml:space="preserve">Here we are in D major, with a phrase that finishes on chord vi, B </w:t>
      </w:r>
      <w:r w:rsidRPr="000878A3">
        <w:rPr>
          <w:b/>
          <w:bCs/>
        </w:rPr>
        <w:t>minor</w:t>
      </w:r>
      <w:r w:rsidRPr="000878A3">
        <w:t xml:space="preserve">. </w:t>
      </w:r>
    </w:p>
    <w:p w14:paraId="17ED7DD9" w14:textId="14B59E9D" w:rsidR="000878A3" w:rsidRPr="000878A3" w:rsidRDefault="002132BE" w:rsidP="000878A3">
      <w:pPr>
        <w:jc w:val="center"/>
      </w:pPr>
      <w:r>
        <w:rPr>
          <w:noProof/>
        </w:rPr>
        <w:drawing>
          <wp:inline distT="0" distB="0" distL="0" distR="0" wp14:anchorId="1692A0BD" wp14:editId="6B058866">
            <wp:extent cx="3898900" cy="172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3898900" cy="1727200"/>
                    </a:xfrm>
                    <a:prstGeom prst="rect">
                      <a:avLst/>
                    </a:prstGeom>
                  </pic:spPr>
                </pic:pic>
              </a:graphicData>
            </a:graphic>
          </wp:inline>
        </w:drawing>
      </w:r>
    </w:p>
    <w:p w14:paraId="0D01994B" w14:textId="77777777" w:rsidR="000878A3" w:rsidRPr="000878A3" w:rsidRDefault="000878A3" w:rsidP="000878A3">
      <w:pPr>
        <w:pStyle w:val="NormalWeb"/>
      </w:pPr>
      <w:r w:rsidRPr="000878A3">
        <w:t xml:space="preserve">Compare this to the perfect/authentic cadence example: </w:t>
      </w:r>
    </w:p>
    <w:p w14:paraId="11629336" w14:textId="263A6AE0" w:rsidR="000878A3" w:rsidRPr="000878A3" w:rsidRDefault="002132BE" w:rsidP="000878A3">
      <w:pPr>
        <w:jc w:val="center"/>
      </w:pPr>
      <w:r>
        <w:rPr>
          <w:noProof/>
        </w:rPr>
        <w:lastRenderedPageBreak/>
        <w:drawing>
          <wp:inline distT="0" distB="0" distL="0" distR="0" wp14:anchorId="2A22CF65" wp14:editId="51F2C793">
            <wp:extent cx="38735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3873500" cy="1371600"/>
                    </a:xfrm>
                    <a:prstGeom prst="rect">
                      <a:avLst/>
                    </a:prstGeom>
                  </pic:spPr>
                </pic:pic>
              </a:graphicData>
            </a:graphic>
          </wp:inline>
        </w:drawing>
      </w:r>
    </w:p>
    <w:p w14:paraId="0DB6449B" w14:textId="77777777" w:rsidR="000878A3" w:rsidRPr="000878A3" w:rsidRDefault="000878A3" w:rsidP="000878A3">
      <w:pPr>
        <w:pStyle w:val="NormalWeb"/>
      </w:pPr>
      <w:r w:rsidRPr="000878A3">
        <w:t xml:space="preserve">Note again that the first chord is played for context </w:t>
      </w:r>
      <w:r w:rsidRPr="000878A3">
        <w:rPr>
          <w:color w:val="000000"/>
        </w:rPr>
        <w:t>–</w:t>
      </w:r>
      <w:r w:rsidRPr="000878A3">
        <w:t xml:space="preserve"> the actual cadence is the movement from V – vi. </w:t>
      </w:r>
    </w:p>
    <w:p w14:paraId="24729473" w14:textId="77777777" w:rsidR="000878A3" w:rsidRPr="000878A3" w:rsidRDefault="000878A3" w:rsidP="000878A3">
      <w:pPr>
        <w:pStyle w:val="NormalWeb"/>
      </w:pPr>
      <w:r w:rsidRPr="000878A3">
        <w:t xml:space="preserve">The minor key example in G minor: </w:t>
      </w:r>
    </w:p>
    <w:p w14:paraId="5AB5C4B6" w14:textId="159A80DB" w:rsidR="000878A3" w:rsidRPr="000878A3" w:rsidRDefault="005C08FD" w:rsidP="000878A3">
      <w:pPr>
        <w:pStyle w:val="NormalWeb"/>
        <w:jc w:val="center"/>
      </w:pPr>
      <w:r>
        <w:rPr>
          <w:noProof/>
        </w:rPr>
        <w:drawing>
          <wp:inline distT="0" distB="0" distL="0" distR="0" wp14:anchorId="634E1D29" wp14:editId="0B1656BD">
            <wp:extent cx="3924300" cy="1435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2">
                      <a:extLst>
                        <a:ext uri="{28A0092B-C50C-407E-A947-70E740481C1C}">
                          <a14:useLocalDpi xmlns:a14="http://schemas.microsoft.com/office/drawing/2010/main" val="0"/>
                        </a:ext>
                      </a:extLst>
                    </a:blip>
                    <a:stretch>
                      <a:fillRect/>
                    </a:stretch>
                  </pic:blipFill>
                  <pic:spPr>
                    <a:xfrm>
                      <a:off x="0" y="0"/>
                      <a:ext cx="3924300" cy="1435100"/>
                    </a:xfrm>
                    <a:prstGeom prst="rect">
                      <a:avLst/>
                    </a:prstGeom>
                  </pic:spPr>
                </pic:pic>
              </a:graphicData>
            </a:graphic>
          </wp:inline>
        </w:drawing>
      </w:r>
    </w:p>
    <w:p w14:paraId="0A485828" w14:textId="77777777" w:rsidR="000878A3" w:rsidRPr="000878A3" w:rsidRDefault="000878A3" w:rsidP="000878A3">
      <w:pPr>
        <w:pStyle w:val="NormalWeb"/>
      </w:pPr>
      <w:r w:rsidRPr="000878A3">
        <w:t xml:space="preserve">Compared to the minor key perfect/authentic cadence: </w:t>
      </w:r>
    </w:p>
    <w:p w14:paraId="146AA870" w14:textId="5E076249" w:rsidR="000878A3" w:rsidRPr="000878A3" w:rsidRDefault="005C08FD" w:rsidP="000878A3">
      <w:pPr>
        <w:jc w:val="center"/>
      </w:pPr>
      <w:r>
        <w:rPr>
          <w:noProof/>
        </w:rPr>
        <w:drawing>
          <wp:inline distT="0" distB="0" distL="0" distR="0" wp14:anchorId="5C5267CE" wp14:editId="23E84C15">
            <wp:extent cx="39116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a:extLst>
                        <a:ext uri="{28A0092B-C50C-407E-A947-70E740481C1C}">
                          <a14:useLocalDpi xmlns:a14="http://schemas.microsoft.com/office/drawing/2010/main" val="0"/>
                        </a:ext>
                      </a:extLst>
                    </a:blip>
                    <a:stretch>
                      <a:fillRect/>
                    </a:stretch>
                  </pic:blipFill>
                  <pic:spPr>
                    <a:xfrm>
                      <a:off x="0" y="0"/>
                      <a:ext cx="3911600" cy="1371600"/>
                    </a:xfrm>
                    <a:prstGeom prst="rect">
                      <a:avLst/>
                    </a:prstGeom>
                  </pic:spPr>
                </pic:pic>
              </a:graphicData>
            </a:graphic>
          </wp:inline>
        </w:drawing>
      </w:r>
    </w:p>
    <w:p w14:paraId="5ACC831D" w14:textId="77777777" w:rsidR="000878A3" w:rsidRPr="000878A3" w:rsidRDefault="000878A3" w:rsidP="000878A3">
      <w:pPr>
        <w:pStyle w:val="Heading3"/>
      </w:pPr>
      <w:r w:rsidRPr="000878A3">
        <w:t>Plagal cadence / mixolydian mode</w:t>
      </w:r>
    </w:p>
    <w:p w14:paraId="72CED2BD" w14:textId="33E8B87B" w:rsidR="000878A3" w:rsidRPr="000878A3" w:rsidRDefault="00434348" w:rsidP="000878A3">
      <w:pPr>
        <w:pStyle w:val="NormalWeb"/>
        <w:jc w:val="center"/>
      </w:pPr>
      <w:r>
        <w:rPr>
          <w:noProof/>
        </w:rPr>
        <w:drawing>
          <wp:inline distT="0" distB="0" distL="0" distR="0" wp14:anchorId="01FA27DF" wp14:editId="23215918">
            <wp:extent cx="5731510" cy="1591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5731510" cy="1591310"/>
                    </a:xfrm>
                    <a:prstGeom prst="rect">
                      <a:avLst/>
                    </a:prstGeom>
                  </pic:spPr>
                </pic:pic>
              </a:graphicData>
            </a:graphic>
          </wp:inline>
        </w:drawing>
      </w:r>
    </w:p>
    <w:p w14:paraId="03778963" w14:textId="77777777" w:rsidR="000878A3" w:rsidRPr="000878A3" w:rsidRDefault="000878A3" w:rsidP="000878A3">
      <w:r w:rsidRPr="000878A3">
        <w:t xml:space="preserve">Here’s something to think about: this plagal chord progression could be called a mixolydian cadence. Why? Remember the discussion of modes from </w:t>
      </w:r>
      <w:r w:rsidRPr="000878A3">
        <w:fldChar w:fldCharType="begin"/>
      </w:r>
      <w:r w:rsidRPr="000878A3">
        <w:instrText xml:space="preserve"> REF _Ref76408947 \h  \* MERGEFORMAT </w:instrText>
      </w:r>
      <w:r w:rsidRPr="000878A3">
        <w:fldChar w:fldCharType="separate"/>
      </w:r>
      <w:r w:rsidRPr="000878A3">
        <w:t>1.4. More on Scales</w:t>
      </w:r>
      <w:r w:rsidRPr="000878A3">
        <w:fldChar w:fldCharType="end"/>
      </w:r>
      <w:r w:rsidRPr="000878A3">
        <w:t xml:space="preserve">?  Playing notes through the octave from G to G, using only the white notes of a keyboard, produces a </w:t>
      </w:r>
      <w:r w:rsidRPr="000878A3">
        <w:lastRenderedPageBreak/>
        <w:t xml:space="preserve">particular set of tones and semitones which we can call the mixolydian mode. It’s characterized as sounding major in modality, but with a flattened seventh. As John showed, we can transpose modes (in the same way we have been transposing major and minor keys). The melody to the famous song shown in this example follows the mixolydian mode. For more on this progression, which is common in rock and funk, you might enjoy this YouTube link: </w:t>
      </w:r>
      <w:hyperlink r:id="rId25">
        <w:r w:rsidRPr="000878A3">
          <w:rPr>
            <w:rStyle w:val="Hyperlink"/>
            <w:rFonts w:eastAsiaTheme="majorEastAsia"/>
          </w:rPr>
          <w:t>Mixolydian Mini-Montage</w:t>
        </w:r>
      </w:hyperlink>
      <w:r w:rsidRPr="000878A3">
        <w:t>.</w:t>
      </w:r>
    </w:p>
    <w:p w14:paraId="1BDE3DA9" w14:textId="77777777" w:rsidR="000878A3" w:rsidRPr="000878A3" w:rsidRDefault="000878A3" w:rsidP="000878A3"/>
    <w:p w14:paraId="37F033B1" w14:textId="77777777" w:rsidR="000878A3" w:rsidRPr="000878A3" w:rsidRDefault="000878A3" w:rsidP="000878A3">
      <w:pPr>
        <w:pStyle w:val="Heading3"/>
      </w:pPr>
      <w:bookmarkStart w:id="4" w:name="_Toc76470120"/>
      <w:r w:rsidRPr="000878A3">
        <w:t>Transcript of the Video</w:t>
      </w:r>
      <w:bookmarkEnd w:id="4"/>
    </w:p>
    <w:tbl>
      <w:tblPr>
        <w:tblStyle w:val="TableGrid"/>
        <w:tblW w:w="9015" w:type="dxa"/>
        <w:tblLayout w:type="fixed"/>
        <w:tblLook w:val="06A0" w:firstRow="1" w:lastRow="0" w:firstColumn="1" w:lastColumn="0" w:noHBand="1" w:noVBand="1"/>
      </w:tblPr>
      <w:tblGrid>
        <w:gridCol w:w="825"/>
        <w:gridCol w:w="8190"/>
      </w:tblGrid>
      <w:tr w:rsidR="000878A3" w:rsidRPr="004B6C47" w14:paraId="24455D4C" w14:textId="77777777" w:rsidTr="00247522">
        <w:tc>
          <w:tcPr>
            <w:tcW w:w="825" w:type="dxa"/>
          </w:tcPr>
          <w:p w14:paraId="14FBE917" w14:textId="77777777" w:rsidR="000878A3" w:rsidRPr="004B6C47" w:rsidRDefault="000878A3" w:rsidP="00247522">
            <w:pPr>
              <w:rPr>
                <w:color w:val="000000" w:themeColor="text1"/>
                <w:sz w:val="24"/>
                <w:szCs w:val="24"/>
                <w:lang w:val="en-GB"/>
              </w:rPr>
            </w:pPr>
            <w:r w:rsidRPr="004B6C47">
              <w:rPr>
                <w:color w:val="000000" w:themeColor="text1"/>
                <w:sz w:val="24"/>
                <w:szCs w:val="24"/>
                <w:lang w:val="en-GB"/>
              </w:rPr>
              <w:t>00:05</w:t>
            </w:r>
          </w:p>
        </w:tc>
        <w:tc>
          <w:tcPr>
            <w:tcW w:w="8190" w:type="dxa"/>
          </w:tcPr>
          <w:p w14:paraId="1F29DE64" w14:textId="77777777" w:rsidR="000878A3" w:rsidRPr="004B6C47" w:rsidRDefault="000878A3" w:rsidP="00247522">
            <w:pPr>
              <w:rPr>
                <w:color w:val="000000" w:themeColor="text1"/>
                <w:sz w:val="24"/>
                <w:szCs w:val="24"/>
                <w:lang w:val="en-GB" w:eastAsia="zh-TW"/>
              </w:rPr>
            </w:pPr>
            <w:r w:rsidRPr="004B6C47">
              <w:rPr>
                <w:color w:val="000000" w:themeColor="text1"/>
                <w:sz w:val="24"/>
                <w:szCs w:val="24"/>
                <w:lang w:val="en-GB"/>
              </w:rPr>
              <w:t xml:space="preserve">In </w:t>
            </w:r>
            <w:r w:rsidRPr="004B6C47">
              <w:rPr>
                <w:bCs/>
                <w:color w:val="000000" w:themeColor="text1"/>
                <w:sz w:val="24"/>
                <w:szCs w:val="24"/>
                <w:lang w:val="en-GB"/>
              </w:rPr>
              <w:t>week four</w:t>
            </w:r>
            <w:r w:rsidRPr="004B6C47">
              <w:rPr>
                <w:color w:val="000000" w:themeColor="text1"/>
                <w:sz w:val="24"/>
                <w:szCs w:val="24"/>
                <w:lang w:val="en-GB"/>
              </w:rPr>
              <w:t xml:space="preserve"> we heard about certain</w:t>
            </w:r>
            <w:r w:rsidRPr="004B6C47">
              <w:rPr>
                <w:color w:val="000000" w:themeColor="text1"/>
                <w:sz w:val="24"/>
                <w:szCs w:val="24"/>
                <w:lang w:val="en-GB" w:eastAsia="zh-TW"/>
              </w:rPr>
              <w:t xml:space="preserve"> </w:t>
            </w:r>
            <w:r w:rsidRPr="004B6C47">
              <w:rPr>
                <w:color w:val="000000" w:themeColor="text1"/>
                <w:sz w:val="24"/>
                <w:szCs w:val="24"/>
                <w:lang w:val="en-GB"/>
              </w:rPr>
              <w:t>cadences, we heard about perfect cadences, which occur at the end of a piece,</w:t>
            </w:r>
            <w:r w:rsidRPr="004B6C47">
              <w:rPr>
                <w:color w:val="000000" w:themeColor="text1"/>
                <w:sz w:val="24"/>
                <w:szCs w:val="24"/>
                <w:lang w:val="en-GB" w:eastAsia="zh-TW"/>
              </w:rPr>
              <w:t xml:space="preserve"> </w:t>
            </w:r>
            <w:r w:rsidRPr="004B6C47">
              <w:rPr>
                <w:color w:val="000000" w:themeColor="text1"/>
                <w:sz w:val="24"/>
                <w:szCs w:val="24"/>
                <w:lang w:val="en-GB"/>
              </w:rPr>
              <w:t>and which sound very final. And we also heard about</w:t>
            </w:r>
            <w:r w:rsidRPr="004B6C47">
              <w:rPr>
                <w:color w:val="000000" w:themeColor="text1"/>
                <w:sz w:val="24"/>
                <w:szCs w:val="24"/>
                <w:lang w:val="en-GB" w:eastAsia="zh-TW"/>
              </w:rPr>
              <w:t xml:space="preserve"> </w:t>
            </w:r>
            <w:r w:rsidRPr="004B6C47">
              <w:rPr>
                <w:color w:val="000000" w:themeColor="text1"/>
                <w:sz w:val="24"/>
                <w:szCs w:val="24"/>
                <w:lang w:val="en-GB"/>
              </w:rPr>
              <w:t>imperfect cadences, sometimes called half cadences which</w:t>
            </w:r>
            <w:r w:rsidRPr="004B6C47">
              <w:rPr>
                <w:color w:val="000000" w:themeColor="text1"/>
                <w:sz w:val="24"/>
                <w:szCs w:val="24"/>
                <w:lang w:val="en-GB" w:eastAsia="zh-TW"/>
              </w:rPr>
              <w:t xml:space="preserve"> </w:t>
            </w:r>
            <w:r w:rsidRPr="004B6C47">
              <w:rPr>
                <w:color w:val="000000" w:themeColor="text1"/>
                <w:sz w:val="24"/>
                <w:szCs w:val="24"/>
                <w:lang w:val="en-GB"/>
              </w:rPr>
              <w:t>are a temporary stopping point for the music,</w:t>
            </w:r>
            <w:r w:rsidRPr="004B6C47">
              <w:rPr>
                <w:color w:val="000000" w:themeColor="text1"/>
                <w:sz w:val="24"/>
                <w:szCs w:val="24"/>
                <w:lang w:val="en-GB" w:eastAsia="zh-TW"/>
              </w:rPr>
              <w:t xml:space="preserve"> </w:t>
            </w:r>
            <w:r w:rsidRPr="004B6C47">
              <w:rPr>
                <w:color w:val="000000" w:themeColor="text1"/>
                <w:sz w:val="24"/>
                <w:szCs w:val="24"/>
                <w:lang w:val="en-GB"/>
              </w:rPr>
              <w:t>before the music moves on somewhere else. For example, if we’re a key of D major, we</w:t>
            </w:r>
            <w:r w:rsidRPr="004B6C47">
              <w:rPr>
                <w:color w:val="000000" w:themeColor="text1"/>
                <w:sz w:val="24"/>
                <w:szCs w:val="24"/>
                <w:lang w:val="en-GB" w:eastAsia="zh-TW"/>
              </w:rPr>
              <w:t xml:space="preserve"> </w:t>
            </w:r>
            <w:r w:rsidRPr="004B6C47">
              <w:rPr>
                <w:color w:val="000000" w:themeColor="text1"/>
                <w:sz w:val="24"/>
                <w:szCs w:val="24"/>
                <w:lang w:val="en-GB"/>
              </w:rPr>
              <w:t>might hear a passage something like this. Which obviously is not the end of a piece. Ending there with an imperfect cadence. But there are two other important</w:t>
            </w:r>
            <w:r w:rsidRPr="004B6C47">
              <w:rPr>
                <w:color w:val="000000" w:themeColor="text1"/>
                <w:sz w:val="24"/>
                <w:szCs w:val="24"/>
                <w:lang w:val="en-GB" w:eastAsia="zh-TW"/>
              </w:rPr>
              <w:t xml:space="preserve"> </w:t>
            </w:r>
            <w:r w:rsidRPr="004B6C47">
              <w:rPr>
                <w:color w:val="000000" w:themeColor="text1"/>
                <w:sz w:val="24"/>
                <w:szCs w:val="24"/>
                <w:lang w:val="en-GB"/>
              </w:rPr>
              <w:t>cadences to be considered. First of all is the one we call</w:t>
            </w:r>
            <w:r w:rsidRPr="004B6C47">
              <w:rPr>
                <w:color w:val="000000" w:themeColor="text1"/>
                <w:sz w:val="24"/>
                <w:szCs w:val="24"/>
                <w:lang w:val="en-GB" w:eastAsia="zh-TW"/>
              </w:rPr>
              <w:t xml:space="preserve"> </w:t>
            </w:r>
            <w:r w:rsidRPr="004B6C47">
              <w:rPr>
                <w:color w:val="000000" w:themeColor="text1"/>
                <w:sz w:val="24"/>
                <w:szCs w:val="24"/>
                <w:lang w:val="en-GB"/>
              </w:rPr>
              <w:t>interrupted or sometimes called deceptive.</w:t>
            </w:r>
            <w:r w:rsidRPr="004B6C47">
              <w:rPr>
                <w:color w:val="000000" w:themeColor="text1"/>
                <w:sz w:val="24"/>
                <w:szCs w:val="24"/>
                <w:lang w:val="en-GB" w:eastAsia="zh-TW"/>
              </w:rPr>
              <w:t xml:space="preserve">  </w:t>
            </w:r>
          </w:p>
        </w:tc>
      </w:tr>
      <w:tr w:rsidR="000878A3" w:rsidRPr="004B6C47" w14:paraId="2A095EC7" w14:textId="77777777" w:rsidTr="00247522">
        <w:tc>
          <w:tcPr>
            <w:tcW w:w="825" w:type="dxa"/>
          </w:tcPr>
          <w:p w14:paraId="14190494" w14:textId="77777777" w:rsidR="000878A3" w:rsidRPr="004B6C47" w:rsidRDefault="000878A3" w:rsidP="00247522">
            <w:pPr>
              <w:rPr>
                <w:color w:val="000000" w:themeColor="text1"/>
                <w:sz w:val="24"/>
                <w:szCs w:val="24"/>
                <w:lang w:val="en-GB"/>
              </w:rPr>
            </w:pPr>
            <w:r w:rsidRPr="004B6C47">
              <w:rPr>
                <w:color w:val="000000" w:themeColor="text1"/>
                <w:sz w:val="24"/>
                <w:szCs w:val="24"/>
                <w:lang w:val="en-GB"/>
              </w:rPr>
              <w:t>00:55</w:t>
            </w:r>
          </w:p>
        </w:tc>
        <w:tc>
          <w:tcPr>
            <w:tcW w:w="8190" w:type="dxa"/>
          </w:tcPr>
          <w:p w14:paraId="612A2CE6" w14:textId="5974198C" w:rsidR="000878A3" w:rsidRPr="004B6C47" w:rsidRDefault="000878A3" w:rsidP="00247522">
            <w:pPr>
              <w:rPr>
                <w:color w:val="000000" w:themeColor="text1"/>
                <w:sz w:val="24"/>
                <w:szCs w:val="24"/>
                <w:lang w:val="en-GB"/>
              </w:rPr>
            </w:pPr>
            <w:r w:rsidRPr="004B6C47">
              <w:rPr>
                <w:color w:val="000000" w:themeColor="text1"/>
                <w:sz w:val="24"/>
                <w:szCs w:val="24"/>
                <w:lang w:val="en-GB"/>
              </w:rPr>
              <w:t xml:space="preserve">Now, if we recall our </w:t>
            </w:r>
            <w:proofErr w:type="spellStart"/>
            <w:r w:rsidRPr="004B6C47">
              <w:rPr>
                <w:color w:val="000000" w:themeColor="text1"/>
                <w:sz w:val="24"/>
                <w:szCs w:val="24"/>
                <w:lang w:val="en-GB"/>
              </w:rPr>
              <w:t>Ic</w:t>
            </w:r>
            <w:proofErr w:type="spellEnd"/>
            <w:r w:rsidRPr="004B6C47">
              <w:rPr>
                <w:color w:val="000000" w:themeColor="text1"/>
                <w:sz w:val="24"/>
                <w:szCs w:val="24"/>
                <w:lang w:val="en-GB"/>
              </w:rPr>
              <w:t>-V-I cadence but change just one chord. If we change the final chord to chord six, which is the submediant,</w:t>
            </w:r>
            <w:r w:rsidRPr="004B6C47">
              <w:rPr>
                <w:color w:val="000000" w:themeColor="text1"/>
                <w:sz w:val="24"/>
                <w:szCs w:val="24"/>
                <w:lang w:val="en-GB" w:eastAsia="zh-TW"/>
              </w:rPr>
              <w:t xml:space="preserve"> </w:t>
            </w:r>
            <w:r w:rsidRPr="004B6C47">
              <w:rPr>
                <w:color w:val="000000" w:themeColor="text1"/>
                <w:sz w:val="24"/>
                <w:szCs w:val="24"/>
                <w:lang w:val="en-GB"/>
              </w:rPr>
              <w:t>it sounds like this.  Sounds very different. Let’s compare again. And I think you’ll agree that</w:t>
            </w:r>
            <w:r w:rsidRPr="004B6C47">
              <w:rPr>
                <w:color w:val="000000" w:themeColor="text1"/>
                <w:sz w:val="24"/>
                <w:szCs w:val="24"/>
                <w:lang w:val="en-GB" w:eastAsia="zh-TW"/>
              </w:rPr>
              <w:t xml:space="preserve"> </w:t>
            </w:r>
            <w:r w:rsidRPr="004B6C47">
              <w:rPr>
                <w:color w:val="000000" w:themeColor="text1"/>
                <w:sz w:val="24"/>
                <w:szCs w:val="24"/>
                <w:lang w:val="en-GB"/>
              </w:rPr>
              <w:t>both the words ‘interrupted’ and ‘deceptive’ describe</w:t>
            </w:r>
            <w:r w:rsidRPr="004B6C47">
              <w:rPr>
                <w:color w:val="000000" w:themeColor="text1"/>
                <w:sz w:val="24"/>
                <w:szCs w:val="24"/>
                <w:lang w:val="en-GB" w:eastAsia="zh-TW"/>
              </w:rPr>
              <w:t xml:space="preserve"> </w:t>
            </w:r>
            <w:r w:rsidRPr="004B6C47">
              <w:rPr>
                <w:color w:val="000000" w:themeColor="text1"/>
                <w:sz w:val="24"/>
                <w:szCs w:val="24"/>
                <w:lang w:val="en-GB"/>
              </w:rPr>
              <w:t>the effect here very well. The music obviously must continue.</w:t>
            </w:r>
          </w:p>
        </w:tc>
      </w:tr>
      <w:tr w:rsidR="000878A3" w:rsidRPr="004B6C47" w14:paraId="08F34EC4" w14:textId="77777777" w:rsidTr="00247522">
        <w:tc>
          <w:tcPr>
            <w:tcW w:w="825" w:type="dxa"/>
          </w:tcPr>
          <w:p w14:paraId="4485CF5C" w14:textId="77777777" w:rsidR="000878A3" w:rsidRPr="004B6C47" w:rsidRDefault="000878A3" w:rsidP="00247522">
            <w:pPr>
              <w:rPr>
                <w:color w:val="000000" w:themeColor="text1"/>
                <w:sz w:val="24"/>
                <w:szCs w:val="24"/>
                <w:lang w:val="en-GB"/>
              </w:rPr>
            </w:pPr>
            <w:r w:rsidRPr="004B6C47">
              <w:rPr>
                <w:color w:val="000000" w:themeColor="text1"/>
                <w:sz w:val="24"/>
                <w:szCs w:val="24"/>
                <w:lang w:val="en-GB"/>
              </w:rPr>
              <w:t>01:36</w:t>
            </w:r>
          </w:p>
        </w:tc>
        <w:tc>
          <w:tcPr>
            <w:tcW w:w="8190" w:type="dxa"/>
          </w:tcPr>
          <w:p w14:paraId="703A559D" w14:textId="5604ED5E" w:rsidR="000878A3" w:rsidRPr="004B6C47" w:rsidRDefault="000878A3" w:rsidP="00247522">
            <w:pPr>
              <w:rPr>
                <w:color w:val="000000" w:themeColor="text1"/>
                <w:sz w:val="24"/>
                <w:szCs w:val="24"/>
                <w:lang w:val="en-GB"/>
              </w:rPr>
            </w:pPr>
            <w:r w:rsidRPr="004B6C47">
              <w:rPr>
                <w:color w:val="000000" w:themeColor="text1"/>
                <w:sz w:val="24"/>
                <w:szCs w:val="24"/>
                <w:lang w:val="en-GB"/>
              </w:rPr>
              <w:t>I’ll play you another example. That one was in D major, but</w:t>
            </w:r>
            <w:r w:rsidRPr="004B6C47">
              <w:rPr>
                <w:color w:val="000000" w:themeColor="text1"/>
                <w:sz w:val="24"/>
                <w:szCs w:val="24"/>
                <w:lang w:val="en-GB" w:eastAsia="zh-TW"/>
              </w:rPr>
              <w:t xml:space="preserve"> </w:t>
            </w:r>
            <w:r w:rsidRPr="004B6C47">
              <w:rPr>
                <w:color w:val="000000" w:themeColor="text1"/>
                <w:sz w:val="24"/>
                <w:szCs w:val="24"/>
                <w:lang w:val="en-GB"/>
              </w:rPr>
              <w:t xml:space="preserve">let’s have one in G minor. Here’s </w:t>
            </w:r>
            <w:proofErr w:type="gramStart"/>
            <w:r w:rsidRPr="004B6C47">
              <w:rPr>
                <w:color w:val="000000" w:themeColor="text1"/>
                <w:sz w:val="24"/>
                <w:szCs w:val="24"/>
                <w:lang w:val="en-GB"/>
              </w:rPr>
              <w:t>a</w:t>
            </w:r>
            <w:proofErr w:type="gramEnd"/>
            <w:r w:rsidRPr="004B6C47">
              <w:rPr>
                <w:color w:val="000000" w:themeColor="text1"/>
                <w:sz w:val="24"/>
                <w:szCs w:val="24"/>
                <w:lang w:val="en-GB" w:eastAsia="zh-TW"/>
              </w:rPr>
              <w:t xml:space="preserve"> </w:t>
            </w:r>
            <w:proofErr w:type="spellStart"/>
            <w:r w:rsidRPr="004B6C47">
              <w:rPr>
                <w:color w:val="000000" w:themeColor="text1"/>
                <w:sz w:val="24"/>
                <w:szCs w:val="24"/>
                <w:lang w:val="en-GB"/>
              </w:rPr>
              <w:t>ic</w:t>
            </w:r>
            <w:proofErr w:type="spellEnd"/>
            <w:r w:rsidRPr="004B6C47">
              <w:rPr>
                <w:color w:val="000000" w:themeColor="text1"/>
                <w:sz w:val="24"/>
                <w:szCs w:val="24"/>
                <w:lang w:val="en-GB"/>
              </w:rPr>
              <w:t>-V-</w:t>
            </w:r>
            <w:proofErr w:type="spellStart"/>
            <w:r w:rsidRPr="004B6C47">
              <w:rPr>
                <w:color w:val="000000" w:themeColor="text1"/>
                <w:sz w:val="24"/>
                <w:szCs w:val="24"/>
                <w:lang w:val="en-GB"/>
              </w:rPr>
              <w:t>i</w:t>
            </w:r>
            <w:proofErr w:type="spellEnd"/>
            <w:r w:rsidRPr="004B6C47">
              <w:rPr>
                <w:color w:val="000000" w:themeColor="text1"/>
                <w:sz w:val="24"/>
                <w:szCs w:val="24"/>
                <w:lang w:val="en-GB"/>
              </w:rPr>
              <w:t xml:space="preserve"> in G minor.  And here’s an interruptive</w:t>
            </w:r>
            <w:r w:rsidRPr="004B6C47">
              <w:rPr>
                <w:color w:val="000000" w:themeColor="text1"/>
                <w:sz w:val="24"/>
                <w:szCs w:val="24"/>
                <w:lang w:val="en-GB" w:eastAsia="zh-TW"/>
              </w:rPr>
              <w:t xml:space="preserve"> </w:t>
            </w:r>
            <w:r w:rsidRPr="004B6C47">
              <w:rPr>
                <w:color w:val="000000" w:themeColor="text1"/>
                <w:sz w:val="24"/>
                <w:szCs w:val="24"/>
                <w:lang w:val="en-GB"/>
              </w:rPr>
              <w:t>cadence in G minor. Moving to chord six, where the music</w:t>
            </w:r>
            <w:r w:rsidRPr="004B6C47">
              <w:rPr>
                <w:color w:val="000000" w:themeColor="text1"/>
                <w:sz w:val="24"/>
                <w:szCs w:val="24"/>
                <w:lang w:val="en-GB" w:eastAsia="zh-TW"/>
              </w:rPr>
              <w:t xml:space="preserve"> </w:t>
            </w:r>
            <w:r w:rsidRPr="004B6C47">
              <w:rPr>
                <w:color w:val="000000" w:themeColor="text1"/>
                <w:sz w:val="24"/>
                <w:szCs w:val="24"/>
                <w:lang w:val="en-GB"/>
              </w:rPr>
              <w:t>demands it, that it continues.</w:t>
            </w:r>
          </w:p>
        </w:tc>
      </w:tr>
      <w:tr w:rsidR="000878A3" w:rsidRPr="004B6C47" w14:paraId="71D0F9FB" w14:textId="77777777" w:rsidTr="00247522">
        <w:tc>
          <w:tcPr>
            <w:tcW w:w="825" w:type="dxa"/>
          </w:tcPr>
          <w:p w14:paraId="792169E0" w14:textId="77777777" w:rsidR="000878A3" w:rsidRPr="004B6C47" w:rsidRDefault="000878A3" w:rsidP="00247522">
            <w:pPr>
              <w:rPr>
                <w:color w:val="000000" w:themeColor="text1"/>
                <w:sz w:val="24"/>
                <w:szCs w:val="24"/>
                <w:lang w:val="en-GB"/>
              </w:rPr>
            </w:pPr>
            <w:r w:rsidRPr="004B6C47">
              <w:rPr>
                <w:color w:val="000000" w:themeColor="text1"/>
                <w:sz w:val="24"/>
                <w:szCs w:val="24"/>
                <w:lang w:val="en-GB"/>
              </w:rPr>
              <w:t>02:05</w:t>
            </w:r>
          </w:p>
        </w:tc>
        <w:tc>
          <w:tcPr>
            <w:tcW w:w="8190" w:type="dxa"/>
          </w:tcPr>
          <w:p w14:paraId="11E7AAD1" w14:textId="77777777" w:rsidR="000878A3" w:rsidRPr="004B6C47" w:rsidRDefault="000878A3" w:rsidP="00247522">
            <w:pPr>
              <w:rPr>
                <w:color w:val="000000" w:themeColor="text1"/>
                <w:sz w:val="24"/>
                <w:szCs w:val="24"/>
                <w:lang w:val="en-GB"/>
              </w:rPr>
            </w:pPr>
            <w:r w:rsidRPr="004B6C47">
              <w:rPr>
                <w:color w:val="000000" w:themeColor="text1"/>
                <w:sz w:val="24"/>
                <w:szCs w:val="24"/>
                <w:lang w:val="en-GB"/>
              </w:rPr>
              <w:t>The other cadence we need to know about is</w:t>
            </w:r>
            <w:r w:rsidRPr="004B6C47">
              <w:rPr>
                <w:color w:val="000000" w:themeColor="text1"/>
                <w:sz w:val="24"/>
                <w:szCs w:val="24"/>
                <w:lang w:val="en-GB" w:eastAsia="zh-TW"/>
              </w:rPr>
              <w:t xml:space="preserve"> </w:t>
            </w:r>
            <w:r w:rsidRPr="004B6C47">
              <w:rPr>
                <w:color w:val="000000" w:themeColor="text1"/>
                <w:sz w:val="24"/>
                <w:szCs w:val="24"/>
                <w:lang w:val="en-GB"/>
              </w:rPr>
              <w:t>called the plagal cadence, sometimes called a hymn or church cadence because it’s the one you</w:t>
            </w:r>
            <w:r w:rsidRPr="004B6C47">
              <w:rPr>
                <w:color w:val="000000" w:themeColor="text1"/>
                <w:sz w:val="24"/>
                <w:szCs w:val="24"/>
                <w:lang w:val="en-GB" w:eastAsia="zh-TW"/>
              </w:rPr>
              <w:t xml:space="preserve"> </w:t>
            </w:r>
            <w:r w:rsidRPr="004B6C47">
              <w:rPr>
                <w:color w:val="000000" w:themeColor="text1"/>
                <w:sz w:val="24"/>
                <w:szCs w:val="24"/>
                <w:lang w:val="en-GB"/>
              </w:rPr>
              <w:t xml:space="preserve">often hear in a ‘Amen’ at the end of a hymn. And </w:t>
            </w:r>
            <w:proofErr w:type="gramStart"/>
            <w:r w:rsidRPr="004B6C47">
              <w:rPr>
                <w:color w:val="000000" w:themeColor="text1"/>
                <w:sz w:val="24"/>
                <w:szCs w:val="24"/>
                <w:lang w:val="en-GB"/>
              </w:rPr>
              <w:t>it’s</w:t>
            </w:r>
            <w:proofErr w:type="gramEnd"/>
            <w:r w:rsidRPr="004B6C47">
              <w:rPr>
                <w:color w:val="000000" w:themeColor="text1"/>
                <w:sz w:val="24"/>
                <w:szCs w:val="24"/>
                <w:lang w:val="en-GB"/>
              </w:rPr>
              <w:t xml:space="preserve"> chord four to chord one. The subdominant to</w:t>
            </w:r>
            <w:r w:rsidRPr="004B6C47">
              <w:rPr>
                <w:color w:val="000000" w:themeColor="text1"/>
                <w:sz w:val="24"/>
                <w:szCs w:val="24"/>
                <w:lang w:val="en-GB" w:eastAsia="zh-TW"/>
              </w:rPr>
              <w:t xml:space="preserve"> </w:t>
            </w:r>
            <w:r w:rsidRPr="004B6C47">
              <w:rPr>
                <w:color w:val="000000" w:themeColor="text1"/>
                <w:sz w:val="24"/>
                <w:szCs w:val="24"/>
                <w:lang w:val="en-GB"/>
              </w:rPr>
              <w:t>the tonic, in F major here. This is a cadence that we used a great</w:t>
            </w:r>
            <w:r w:rsidRPr="004B6C47">
              <w:rPr>
                <w:color w:val="000000" w:themeColor="text1"/>
                <w:sz w:val="24"/>
                <w:szCs w:val="24"/>
                <w:lang w:val="en-GB" w:eastAsia="zh-TW"/>
              </w:rPr>
              <w:t xml:space="preserve"> </w:t>
            </w:r>
            <w:r w:rsidRPr="004B6C47">
              <w:rPr>
                <w:color w:val="000000" w:themeColor="text1"/>
                <w:sz w:val="24"/>
                <w:szCs w:val="24"/>
                <w:lang w:val="en-GB"/>
              </w:rPr>
              <w:t>deal in church music in medieval and renaissance period but subsequently</w:t>
            </w:r>
            <w:r w:rsidRPr="004B6C47">
              <w:rPr>
                <w:color w:val="000000" w:themeColor="text1"/>
                <w:sz w:val="24"/>
                <w:szCs w:val="24"/>
                <w:lang w:val="en-GB" w:eastAsia="zh-TW"/>
              </w:rPr>
              <w:t xml:space="preserve"> </w:t>
            </w:r>
            <w:r w:rsidRPr="004B6C47">
              <w:rPr>
                <w:color w:val="000000" w:themeColor="text1"/>
                <w:sz w:val="24"/>
                <w:szCs w:val="24"/>
                <w:lang w:val="en-GB"/>
              </w:rPr>
              <w:t>too and interestingly, we find it pops up quite often in newer</w:t>
            </w:r>
            <w:r w:rsidRPr="004B6C47">
              <w:rPr>
                <w:color w:val="000000" w:themeColor="text1"/>
                <w:sz w:val="24"/>
                <w:szCs w:val="24"/>
                <w:lang w:val="en-GB" w:eastAsia="zh-TW"/>
              </w:rPr>
              <w:t xml:space="preserve"> </w:t>
            </w:r>
            <w:r w:rsidRPr="004B6C47">
              <w:rPr>
                <w:color w:val="000000" w:themeColor="text1"/>
                <w:sz w:val="24"/>
                <w:szCs w:val="24"/>
                <w:lang w:val="en-GB"/>
              </w:rPr>
              <w:t>music, in blues and rock and pop. And,</w:t>
            </w:r>
            <w:r w:rsidRPr="004B6C47">
              <w:rPr>
                <w:color w:val="000000" w:themeColor="text1"/>
                <w:sz w:val="24"/>
                <w:szCs w:val="24"/>
                <w:lang w:val="en-GB" w:eastAsia="zh-TW"/>
              </w:rPr>
              <w:t xml:space="preserve"> </w:t>
            </w:r>
            <w:r w:rsidRPr="004B6C47">
              <w:rPr>
                <w:color w:val="000000" w:themeColor="text1"/>
                <w:sz w:val="24"/>
                <w:szCs w:val="24"/>
                <w:lang w:val="en-GB"/>
              </w:rPr>
              <w:t>a number of examples can be found in Beatles’ songs. For example,</w:t>
            </w:r>
            <w:r w:rsidRPr="004B6C47">
              <w:rPr>
                <w:color w:val="000000" w:themeColor="text1"/>
                <w:sz w:val="24"/>
                <w:szCs w:val="24"/>
                <w:lang w:val="en-GB" w:eastAsia="zh-TW"/>
              </w:rPr>
              <w:t xml:space="preserve"> ‘</w:t>
            </w:r>
            <w:r w:rsidRPr="004B6C47">
              <w:rPr>
                <w:color w:val="000000" w:themeColor="text1"/>
                <w:sz w:val="24"/>
                <w:szCs w:val="24"/>
                <w:lang w:val="en-GB"/>
              </w:rPr>
              <w:t>With a Little Help from My Friends’, the last three chords of which are.... The last two of these making</w:t>
            </w:r>
            <w:r w:rsidRPr="004B6C47">
              <w:rPr>
                <w:color w:val="000000" w:themeColor="text1"/>
                <w:sz w:val="24"/>
                <w:szCs w:val="24"/>
                <w:lang w:val="en-GB" w:eastAsia="zh-TW"/>
              </w:rPr>
              <w:t xml:space="preserve"> </w:t>
            </w:r>
            <w:r w:rsidRPr="004B6C47">
              <w:rPr>
                <w:color w:val="000000" w:themeColor="text1"/>
                <w:sz w:val="24"/>
                <w:szCs w:val="24"/>
                <w:lang w:val="en-GB"/>
              </w:rPr>
              <w:t xml:space="preserve">up the plagal cadence, IV - I. </w:t>
            </w:r>
          </w:p>
          <w:p w14:paraId="7F90D1E3" w14:textId="77777777" w:rsidR="000878A3" w:rsidRPr="004B6C47" w:rsidRDefault="000878A3" w:rsidP="00247522">
            <w:pPr>
              <w:spacing w:after="240"/>
              <w:rPr>
                <w:color w:val="000000" w:themeColor="text1"/>
                <w:sz w:val="24"/>
                <w:szCs w:val="24"/>
                <w:lang w:val="en-GB"/>
              </w:rPr>
            </w:pPr>
            <w:r w:rsidRPr="004B6C47">
              <w:rPr>
                <w:color w:val="000000" w:themeColor="text1"/>
                <w:sz w:val="24"/>
                <w:szCs w:val="24"/>
                <w:lang w:val="en-GB"/>
              </w:rPr>
              <w:lastRenderedPageBreak/>
              <w:t>And interestingly here,</w:t>
            </w:r>
            <w:r w:rsidRPr="004B6C47">
              <w:rPr>
                <w:color w:val="000000" w:themeColor="text1"/>
                <w:sz w:val="24"/>
                <w:szCs w:val="24"/>
                <w:lang w:val="en-GB" w:eastAsia="zh-TW"/>
              </w:rPr>
              <w:t xml:space="preserve"> </w:t>
            </w:r>
            <w:r w:rsidRPr="004B6C47">
              <w:rPr>
                <w:color w:val="000000" w:themeColor="text1"/>
                <w:sz w:val="24"/>
                <w:szCs w:val="24"/>
                <w:lang w:val="en-GB"/>
              </w:rPr>
              <w:t>there’s an extra flavour added because of the influence of</w:t>
            </w:r>
            <w:r w:rsidRPr="004B6C47">
              <w:rPr>
                <w:color w:val="000000" w:themeColor="text1"/>
                <w:sz w:val="24"/>
                <w:szCs w:val="24"/>
                <w:lang w:val="en-GB" w:eastAsia="zh-TW"/>
              </w:rPr>
              <w:t xml:space="preserve"> </w:t>
            </w:r>
            <w:r w:rsidRPr="004B6C47">
              <w:rPr>
                <w:color w:val="000000" w:themeColor="text1"/>
                <w:sz w:val="24"/>
                <w:szCs w:val="24"/>
                <w:lang w:val="en-GB"/>
              </w:rPr>
              <w:t>the third-to-last chord. Which is based</w:t>
            </w:r>
            <w:r w:rsidRPr="004B6C47">
              <w:rPr>
                <w:color w:val="000000" w:themeColor="text1"/>
                <w:sz w:val="24"/>
                <w:szCs w:val="24"/>
                <w:lang w:val="en-GB" w:eastAsia="zh-TW"/>
              </w:rPr>
              <w:t xml:space="preserve"> </w:t>
            </w:r>
            <w:r w:rsidRPr="004B6C47">
              <w:rPr>
                <w:color w:val="000000" w:themeColor="text1"/>
                <w:sz w:val="24"/>
                <w:szCs w:val="24"/>
                <w:lang w:val="en-GB"/>
              </w:rPr>
              <w:t>on the flattened leading note. Here is a scale of E major. Leading note,</w:t>
            </w:r>
            <w:r w:rsidRPr="004B6C47">
              <w:rPr>
                <w:color w:val="000000" w:themeColor="text1"/>
                <w:sz w:val="24"/>
                <w:szCs w:val="24"/>
                <w:lang w:val="en-GB" w:eastAsia="zh-TW"/>
              </w:rPr>
              <w:t xml:space="preserve"> </w:t>
            </w:r>
            <w:r w:rsidRPr="004B6C47">
              <w:rPr>
                <w:color w:val="000000" w:themeColor="text1"/>
                <w:sz w:val="24"/>
                <w:szCs w:val="24"/>
                <w:lang w:val="en-GB"/>
              </w:rPr>
              <w:t>this time with the flattened leading note, which gives us what we</w:t>
            </w:r>
            <w:r w:rsidRPr="004B6C47">
              <w:rPr>
                <w:color w:val="000000" w:themeColor="text1"/>
                <w:sz w:val="24"/>
                <w:szCs w:val="24"/>
                <w:lang w:val="en-GB" w:eastAsia="zh-TW"/>
              </w:rPr>
              <w:t xml:space="preserve"> </w:t>
            </w:r>
            <w:r w:rsidRPr="004B6C47">
              <w:rPr>
                <w:color w:val="000000" w:themeColor="text1"/>
                <w:sz w:val="24"/>
                <w:szCs w:val="24"/>
                <w:lang w:val="en-GB"/>
              </w:rPr>
              <w:t xml:space="preserve">call the Mixolydian mode. And if you base a chord on that D, </w:t>
            </w:r>
            <w:proofErr w:type="gramStart"/>
            <w:r w:rsidRPr="004B6C47">
              <w:rPr>
                <w:color w:val="000000" w:themeColor="text1"/>
                <w:sz w:val="24"/>
                <w:szCs w:val="24"/>
                <w:lang w:val="en-GB"/>
              </w:rPr>
              <w:t>It</w:t>
            </w:r>
            <w:proofErr w:type="gramEnd"/>
            <w:r w:rsidRPr="004B6C47">
              <w:rPr>
                <w:color w:val="000000" w:themeColor="text1"/>
                <w:sz w:val="24"/>
                <w:szCs w:val="24"/>
                <w:lang w:val="en-GB"/>
              </w:rPr>
              <w:t xml:space="preserve"> gives you the third</w:t>
            </w:r>
            <w:r w:rsidRPr="004B6C47">
              <w:rPr>
                <w:color w:val="000000" w:themeColor="text1"/>
                <w:sz w:val="24"/>
                <w:szCs w:val="24"/>
                <w:lang w:val="en-GB" w:eastAsia="zh-TW"/>
              </w:rPr>
              <w:t xml:space="preserve"> </w:t>
            </w:r>
            <w:r w:rsidRPr="004B6C47">
              <w:rPr>
                <w:color w:val="000000" w:themeColor="text1"/>
                <w:sz w:val="24"/>
                <w:szCs w:val="24"/>
                <w:lang w:val="en-GB"/>
              </w:rPr>
              <w:t xml:space="preserve">last chord of that song. And interestingly it’s also used in ‘Hey Jude’. Here’s the final chords of </w:t>
            </w:r>
            <w:r w:rsidRPr="004B6C47">
              <w:rPr>
                <w:i/>
                <w:color w:val="000000" w:themeColor="text1"/>
                <w:sz w:val="24"/>
                <w:szCs w:val="24"/>
                <w:lang w:val="en-GB"/>
              </w:rPr>
              <w:t>Hey Jude</w:t>
            </w:r>
            <w:r w:rsidRPr="004B6C47">
              <w:rPr>
                <w:color w:val="000000" w:themeColor="text1"/>
                <w:sz w:val="24"/>
                <w:szCs w:val="24"/>
                <w:lang w:val="en-GB"/>
              </w:rPr>
              <w:t>.</w:t>
            </w:r>
            <w:r w:rsidRPr="004B6C47">
              <w:rPr>
                <w:color w:val="000000" w:themeColor="text1"/>
                <w:sz w:val="24"/>
                <w:szCs w:val="24"/>
                <w:lang w:val="en-GB" w:eastAsia="zh-TW"/>
              </w:rPr>
              <w:t xml:space="preserve"> </w:t>
            </w:r>
            <w:r w:rsidRPr="004B6C47">
              <w:rPr>
                <w:color w:val="000000" w:themeColor="text1"/>
                <w:sz w:val="24"/>
                <w:szCs w:val="24"/>
                <w:lang w:val="en-GB"/>
              </w:rPr>
              <w:t xml:space="preserve"> With the plagal cadence says the last two,</w:t>
            </w:r>
            <w:r w:rsidRPr="004B6C47">
              <w:rPr>
                <w:color w:val="000000" w:themeColor="text1"/>
                <w:sz w:val="24"/>
                <w:szCs w:val="24"/>
                <w:lang w:val="en-GB" w:eastAsia="zh-TW"/>
              </w:rPr>
              <w:t xml:space="preserve"> </w:t>
            </w:r>
            <w:r w:rsidRPr="004B6C47">
              <w:rPr>
                <w:color w:val="000000" w:themeColor="text1"/>
                <w:sz w:val="24"/>
                <w:szCs w:val="24"/>
                <w:lang w:val="en-GB"/>
              </w:rPr>
              <w:t>and the Mixolydian chord, the third last.</w:t>
            </w:r>
          </w:p>
        </w:tc>
      </w:tr>
    </w:tbl>
    <w:p w14:paraId="79131096" w14:textId="77777777" w:rsidR="000878A3" w:rsidRPr="000878A3" w:rsidRDefault="000878A3" w:rsidP="000878A3">
      <w:pPr>
        <w:pStyle w:val="paragraph"/>
        <w:spacing w:before="0" w:beforeAutospacing="0" w:after="0" w:afterAutospacing="0"/>
        <w:jc w:val="both"/>
        <w:textAlignment w:val="baseline"/>
        <w:rPr>
          <w:lang w:val="en-GB"/>
        </w:rPr>
      </w:pPr>
    </w:p>
    <w:p w14:paraId="6B7034D0" w14:textId="77777777" w:rsidR="000878A3" w:rsidRPr="000878A3" w:rsidRDefault="000878A3" w:rsidP="000878A3">
      <w:pPr>
        <w:pStyle w:val="Heading2"/>
        <w:rPr>
          <w:lang w:eastAsia="zh-TW"/>
        </w:rPr>
      </w:pPr>
      <w:r w:rsidRPr="000878A3">
        <w:rPr>
          <w:lang w:eastAsia="zh-TW"/>
        </w:rPr>
        <w:t xml:space="preserve">6.3. Chord Names </w:t>
      </w:r>
    </w:p>
    <w:p w14:paraId="4AA7062C"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Video: </w:t>
      </w:r>
      <w:hyperlink r:id="rId26">
        <w:r w:rsidRPr="000878A3">
          <w:rPr>
            <w:rStyle w:val="Hyperlink"/>
            <w:rFonts w:eastAsiaTheme="majorEastAsia"/>
            <w:lang w:eastAsia="zh-TW"/>
          </w:rPr>
          <w:t>Chord Names</w:t>
        </w:r>
      </w:hyperlink>
      <w:r w:rsidRPr="000878A3">
        <w:rPr>
          <w:color w:val="000000" w:themeColor="text1"/>
          <w:lang w:eastAsia="zh-TW"/>
        </w:rPr>
        <w:t xml:space="preserve"> </w:t>
      </w:r>
    </w:p>
    <w:p w14:paraId="04A4B482"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We have already looked at all the diatonic triads but let’s be sure that we’ve identified (and learned) all the formal music theoretic names. These names can be used to describe </w:t>
      </w:r>
      <w:r w:rsidRPr="000878A3">
        <w:rPr>
          <w:i/>
          <w:iCs/>
          <w:color w:val="000000" w:themeColor="text1"/>
          <w:lang w:eastAsia="zh-TW"/>
        </w:rPr>
        <w:t xml:space="preserve">both </w:t>
      </w:r>
      <w:r w:rsidRPr="000878A3">
        <w:rPr>
          <w:color w:val="000000" w:themeColor="text1"/>
          <w:lang w:eastAsia="zh-TW"/>
        </w:rPr>
        <w:t xml:space="preserve">the scale degree (note) and the triad or extended chord built on that scale degree. </w:t>
      </w:r>
    </w:p>
    <w:p w14:paraId="3DAD8FA1"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The diatonic triads in F major: </w:t>
      </w:r>
    </w:p>
    <w:p w14:paraId="466BFA5D"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7E18ABA5" wp14:editId="137DE3B6">
            <wp:extent cx="5731510" cy="899160"/>
            <wp:effectExtent l="0" t="0" r="0" b="2540"/>
            <wp:docPr id="57" name="Picture 57" descr="page66image2712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27">
                      <a:extLst>
                        <a:ext uri="{28A0092B-C50C-407E-A947-70E740481C1C}">
                          <a14:useLocalDpi xmlns:a14="http://schemas.microsoft.com/office/drawing/2010/main" val="0"/>
                        </a:ext>
                      </a:extLst>
                    </a:blip>
                    <a:stretch>
                      <a:fillRect/>
                    </a:stretch>
                  </pic:blipFill>
                  <pic:spPr>
                    <a:xfrm>
                      <a:off x="0" y="0"/>
                      <a:ext cx="5731510" cy="899160"/>
                    </a:xfrm>
                    <a:prstGeom prst="rect">
                      <a:avLst/>
                    </a:prstGeom>
                  </pic:spPr>
                </pic:pic>
              </a:graphicData>
            </a:graphic>
          </wp:inline>
        </w:drawing>
      </w:r>
    </w:p>
    <w:p w14:paraId="3770AAB0" w14:textId="77777777" w:rsidR="000878A3" w:rsidRPr="000878A3" w:rsidRDefault="000878A3" w:rsidP="000878A3">
      <w:pPr>
        <w:textAlignment w:val="baseline"/>
        <w:rPr>
          <w:color w:val="000000" w:themeColor="text1"/>
          <w:lang w:eastAsia="zh-TW"/>
        </w:rPr>
      </w:pPr>
      <w:r w:rsidRPr="000878A3">
        <w:rPr>
          <w:color w:val="000000" w:themeColor="text1"/>
          <w:lang w:eastAsia="zh-TW"/>
        </w:rPr>
        <w:t>Also here in C major:</w:t>
      </w:r>
    </w:p>
    <w:p w14:paraId="7850E0CD"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5F957FE0" wp14:editId="0557AE83">
            <wp:extent cx="5731510" cy="909320"/>
            <wp:effectExtent l="0" t="0" r="0" b="5080"/>
            <wp:docPr id="56" name="Picture 56" descr="page66image2712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28">
                      <a:extLst>
                        <a:ext uri="{28A0092B-C50C-407E-A947-70E740481C1C}">
                          <a14:useLocalDpi xmlns:a14="http://schemas.microsoft.com/office/drawing/2010/main" val="0"/>
                        </a:ext>
                      </a:extLst>
                    </a:blip>
                    <a:stretch>
                      <a:fillRect/>
                    </a:stretch>
                  </pic:blipFill>
                  <pic:spPr>
                    <a:xfrm>
                      <a:off x="0" y="0"/>
                      <a:ext cx="5731510" cy="909320"/>
                    </a:xfrm>
                    <a:prstGeom prst="rect">
                      <a:avLst/>
                    </a:prstGeom>
                  </pic:spPr>
                </pic:pic>
              </a:graphicData>
            </a:graphic>
          </wp:inline>
        </w:drawing>
      </w:r>
    </w:p>
    <w:p w14:paraId="51CD0185" w14:textId="77777777" w:rsidR="000878A3" w:rsidRPr="000878A3" w:rsidRDefault="000878A3" w:rsidP="000878A3">
      <w:pPr>
        <w:textAlignment w:val="baseline"/>
        <w:rPr>
          <w:color w:val="000000" w:themeColor="text1"/>
          <w:lang w:eastAsia="zh-TW"/>
        </w:rPr>
      </w:pPr>
    </w:p>
    <w:p w14:paraId="40C03EA2" w14:textId="77777777" w:rsidR="000878A3" w:rsidRPr="000878A3" w:rsidRDefault="000878A3" w:rsidP="000878A3">
      <w:pPr>
        <w:textAlignment w:val="baseline"/>
        <w:rPr>
          <w:color w:val="000000" w:themeColor="text1"/>
          <w:lang w:eastAsia="zh-TW"/>
        </w:rPr>
      </w:pPr>
      <w:proofErr w:type="gramStart"/>
      <w:r w:rsidRPr="000878A3">
        <w:rPr>
          <w:color w:val="000000" w:themeColor="text1"/>
          <w:lang w:eastAsia="zh-TW"/>
        </w:rPr>
        <w:t>Of course</w:t>
      </w:r>
      <w:proofErr w:type="gramEnd"/>
      <w:r w:rsidRPr="000878A3">
        <w:rPr>
          <w:color w:val="000000" w:themeColor="text1"/>
          <w:lang w:eastAsia="zh-TW"/>
        </w:rPr>
        <w:t xml:space="preserve"> all these triads can be extended to seventh chords, as you saw before. Here they are again in C: </w:t>
      </w:r>
    </w:p>
    <w:p w14:paraId="2A2F953C" w14:textId="77777777" w:rsidR="000878A3" w:rsidRPr="000878A3" w:rsidRDefault="000878A3" w:rsidP="000878A3">
      <w:pPr>
        <w:textAlignment w:val="baseline"/>
        <w:rPr>
          <w:color w:val="000000" w:themeColor="text1"/>
          <w:lang w:eastAsia="zh-TW"/>
        </w:rPr>
      </w:pPr>
    </w:p>
    <w:p w14:paraId="7E7CE41A"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0FCE8DEB" wp14:editId="022717F0">
            <wp:extent cx="5731510" cy="915035"/>
            <wp:effectExtent l="0" t="0" r="0" b="0"/>
            <wp:docPr id="55" name="Picture 55" descr="page67image2645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9">
                      <a:extLst>
                        <a:ext uri="{28A0092B-C50C-407E-A947-70E740481C1C}">
                          <a14:useLocalDpi xmlns:a14="http://schemas.microsoft.com/office/drawing/2010/main" val="0"/>
                        </a:ext>
                      </a:extLst>
                    </a:blip>
                    <a:stretch>
                      <a:fillRect/>
                    </a:stretch>
                  </pic:blipFill>
                  <pic:spPr>
                    <a:xfrm>
                      <a:off x="0" y="0"/>
                      <a:ext cx="5731510" cy="915035"/>
                    </a:xfrm>
                    <a:prstGeom prst="rect">
                      <a:avLst/>
                    </a:prstGeom>
                  </pic:spPr>
                </pic:pic>
              </a:graphicData>
            </a:graphic>
          </wp:inline>
        </w:drawing>
      </w:r>
    </w:p>
    <w:p w14:paraId="1847BA53" w14:textId="77777777" w:rsidR="000878A3" w:rsidRPr="000878A3" w:rsidRDefault="000878A3" w:rsidP="000878A3">
      <w:pPr>
        <w:rPr>
          <w:b/>
          <w:bCs/>
          <w:color w:val="000000" w:themeColor="text1"/>
          <w:u w:val="single"/>
        </w:rPr>
      </w:pPr>
    </w:p>
    <w:p w14:paraId="12C3C5D1" w14:textId="77777777" w:rsidR="000878A3" w:rsidRPr="000878A3" w:rsidRDefault="000878A3" w:rsidP="000878A3">
      <w:pPr>
        <w:rPr>
          <w:b/>
          <w:bCs/>
          <w:color w:val="000000" w:themeColor="text1"/>
        </w:rPr>
      </w:pPr>
      <w:r w:rsidRPr="000878A3">
        <w:rPr>
          <w:b/>
          <w:bCs/>
          <w:color w:val="000000" w:themeColor="text1"/>
          <w:u w:val="single"/>
        </w:rPr>
        <w:lastRenderedPageBreak/>
        <w:t>DO THIS:</w:t>
      </w:r>
    </w:p>
    <w:p w14:paraId="7B889739"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Play through these triads and seventh chords on the keyboard. </w:t>
      </w:r>
    </w:p>
    <w:p w14:paraId="421E5DAB" w14:textId="77777777" w:rsidR="000878A3" w:rsidRPr="000878A3" w:rsidRDefault="000878A3" w:rsidP="000878A3">
      <w:pPr>
        <w:textAlignment w:val="baseline"/>
        <w:rPr>
          <w:b/>
          <w:bCs/>
          <w:color w:val="000000" w:themeColor="text1"/>
        </w:rPr>
      </w:pPr>
    </w:p>
    <w:p w14:paraId="21FC3B9F" w14:textId="77777777" w:rsidR="000878A3" w:rsidRPr="000878A3" w:rsidRDefault="000878A3" w:rsidP="000878A3">
      <w:pPr>
        <w:pStyle w:val="Heading3"/>
      </w:pPr>
      <w:bookmarkStart w:id="5" w:name="_Toc76470121"/>
      <w:r w:rsidRPr="000878A3">
        <w:t>Transcript of the Video</w:t>
      </w:r>
      <w:bookmarkEnd w:id="5"/>
    </w:p>
    <w:tbl>
      <w:tblPr>
        <w:tblStyle w:val="TableGrid"/>
        <w:tblW w:w="9000" w:type="dxa"/>
        <w:tblLayout w:type="fixed"/>
        <w:tblLook w:val="06A0" w:firstRow="1" w:lastRow="0" w:firstColumn="1" w:lastColumn="0" w:noHBand="1" w:noVBand="1"/>
      </w:tblPr>
      <w:tblGrid>
        <w:gridCol w:w="825"/>
        <w:gridCol w:w="8175"/>
      </w:tblGrid>
      <w:tr w:rsidR="000878A3" w:rsidRPr="004B6C47" w14:paraId="3E65815F" w14:textId="77777777" w:rsidTr="00247522">
        <w:tc>
          <w:tcPr>
            <w:tcW w:w="825" w:type="dxa"/>
          </w:tcPr>
          <w:p w14:paraId="6487F5B6" w14:textId="77777777" w:rsidR="000878A3" w:rsidRPr="004B6C47" w:rsidRDefault="000878A3" w:rsidP="00247522">
            <w:pPr>
              <w:rPr>
                <w:rFonts w:eastAsia="Calibri"/>
                <w:color w:val="000000" w:themeColor="text1"/>
                <w:sz w:val="24"/>
                <w:szCs w:val="24"/>
                <w:lang w:val="en-GB"/>
              </w:rPr>
            </w:pPr>
            <w:r w:rsidRPr="004B6C47">
              <w:rPr>
                <w:color w:val="000000" w:themeColor="text1"/>
                <w:sz w:val="24"/>
                <w:szCs w:val="24"/>
                <w:lang w:val="en-GB"/>
              </w:rPr>
              <w:t>00</w:t>
            </w:r>
            <w:r w:rsidRPr="004B6C47">
              <w:rPr>
                <w:rFonts w:eastAsia="Calibri"/>
                <w:color w:val="000000" w:themeColor="text1"/>
                <w:sz w:val="24"/>
                <w:szCs w:val="24"/>
                <w:lang w:val="en-GB"/>
              </w:rPr>
              <w:t>:00</w:t>
            </w:r>
          </w:p>
        </w:tc>
        <w:tc>
          <w:tcPr>
            <w:tcW w:w="8175" w:type="dxa"/>
          </w:tcPr>
          <w:p w14:paraId="09F6068A" w14:textId="1613235D" w:rsidR="000878A3" w:rsidRPr="004B6C47" w:rsidRDefault="000878A3" w:rsidP="00247522">
            <w:pPr>
              <w:rPr>
                <w:color w:val="000000" w:themeColor="text1"/>
                <w:sz w:val="24"/>
                <w:szCs w:val="24"/>
                <w:lang w:val="en-GB"/>
              </w:rPr>
            </w:pPr>
            <w:r w:rsidRPr="004B6C47">
              <w:rPr>
                <w:rFonts w:eastAsia="Calibri"/>
                <w:color w:val="000000" w:themeColor="text1"/>
                <w:sz w:val="24"/>
                <w:szCs w:val="24"/>
                <w:lang w:val="en-GB"/>
              </w:rPr>
              <w:t xml:space="preserve">You’ve already heard some of the chord names. That is what we call the triads, which are built up on different degrees of the scale. Let’s take the scale of F major. Where we’ve encountered the tonic, which is chord one. A dominant, which is chord five. And the sub-dominant, which is chord four. As we hear these are all major triads. And they’re the three most common, in fact, some music is harmonized entirely by these three chords. </w:t>
            </w:r>
          </w:p>
        </w:tc>
      </w:tr>
      <w:tr w:rsidR="000878A3" w:rsidRPr="004B6C47" w14:paraId="214B6320" w14:textId="77777777" w:rsidTr="00247522">
        <w:tc>
          <w:tcPr>
            <w:tcW w:w="825" w:type="dxa"/>
          </w:tcPr>
          <w:p w14:paraId="5720FDEA" w14:textId="77777777" w:rsidR="000878A3" w:rsidRPr="004B6C47" w:rsidRDefault="000878A3" w:rsidP="00247522">
            <w:pPr>
              <w:rPr>
                <w:rFonts w:eastAsia="Calibri"/>
                <w:color w:val="000000" w:themeColor="text1"/>
                <w:sz w:val="24"/>
                <w:szCs w:val="24"/>
                <w:lang w:val="en-GB"/>
              </w:rPr>
            </w:pPr>
            <w:r w:rsidRPr="004B6C47">
              <w:rPr>
                <w:color w:val="000000" w:themeColor="text1"/>
                <w:sz w:val="24"/>
                <w:szCs w:val="24"/>
                <w:lang w:val="en-GB"/>
              </w:rPr>
              <w:t>00</w:t>
            </w:r>
            <w:r w:rsidRPr="004B6C47">
              <w:rPr>
                <w:rFonts w:eastAsia="Calibri"/>
                <w:color w:val="000000" w:themeColor="text1"/>
                <w:sz w:val="24"/>
                <w:szCs w:val="24"/>
                <w:lang w:val="en-GB"/>
              </w:rPr>
              <w:t>:58</w:t>
            </w:r>
          </w:p>
        </w:tc>
        <w:tc>
          <w:tcPr>
            <w:tcW w:w="8175" w:type="dxa"/>
          </w:tcPr>
          <w:p w14:paraId="27B9E322" w14:textId="7777777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 xml:space="preserve">But as briefly mentioned before, the diatonic scale of course, contains seven </w:t>
            </w:r>
            <w:r w:rsidRPr="004B6C47">
              <w:rPr>
                <w:color w:val="000000" w:themeColor="text1"/>
                <w:sz w:val="24"/>
                <w:szCs w:val="24"/>
                <w:lang w:val="en-GB"/>
              </w:rPr>
              <w:t xml:space="preserve">notes. Back to the beginning, and a triad can be built on all of them. Not all the triads we find, will be major. But let’s go up and investigate them. </w:t>
            </w:r>
          </w:p>
        </w:tc>
      </w:tr>
      <w:tr w:rsidR="000878A3" w:rsidRPr="004B6C47" w14:paraId="63F3C1D0" w14:textId="77777777" w:rsidTr="00247522">
        <w:tc>
          <w:tcPr>
            <w:tcW w:w="825" w:type="dxa"/>
          </w:tcPr>
          <w:p w14:paraId="642678F2" w14:textId="77777777" w:rsidR="000878A3" w:rsidRPr="004B6C47" w:rsidRDefault="000878A3" w:rsidP="00247522">
            <w:pPr>
              <w:rPr>
                <w:rFonts w:eastAsia="Calibri"/>
                <w:color w:val="000000" w:themeColor="text1"/>
                <w:sz w:val="24"/>
                <w:szCs w:val="24"/>
                <w:lang w:val="en-GB"/>
              </w:rPr>
            </w:pPr>
            <w:r w:rsidRPr="004B6C47">
              <w:rPr>
                <w:color w:val="000000" w:themeColor="text1"/>
                <w:sz w:val="24"/>
                <w:szCs w:val="24"/>
                <w:lang w:val="en-GB"/>
              </w:rPr>
              <w:t>01:19</w:t>
            </w:r>
          </w:p>
        </w:tc>
        <w:tc>
          <w:tcPr>
            <w:tcW w:w="8175" w:type="dxa"/>
          </w:tcPr>
          <w:p w14:paraId="5B123122" w14:textId="7740760E" w:rsidR="000878A3" w:rsidRPr="004B6C47" w:rsidRDefault="000878A3" w:rsidP="00247522">
            <w:pPr>
              <w:rPr>
                <w:rFonts w:eastAsia="Calibri"/>
                <w:color w:val="000000" w:themeColor="text1"/>
                <w:sz w:val="24"/>
                <w:szCs w:val="24"/>
                <w:lang w:val="en-GB"/>
              </w:rPr>
            </w:pPr>
            <w:r w:rsidRPr="004B6C47">
              <w:rPr>
                <w:color w:val="000000" w:themeColor="text1"/>
                <w:sz w:val="24"/>
                <w:szCs w:val="24"/>
                <w:lang w:val="en-GB"/>
              </w:rPr>
              <w:t xml:space="preserve">First of all, sticking to the key of F, we’ve had the tonic, on the first degree of the scale. </w:t>
            </w:r>
            <w:r w:rsidRPr="004B6C47">
              <w:rPr>
                <w:rFonts w:eastAsia="Calibri"/>
                <w:color w:val="000000" w:themeColor="text1"/>
                <w:sz w:val="24"/>
                <w:szCs w:val="24"/>
                <w:lang w:val="en-GB"/>
              </w:rPr>
              <w:t xml:space="preserve">And then above the tonic.  Chord two is called the supertonic, because it’s one step above the tonic. And as you’ll hear, the triad is minor, with the notes G, B-flat, and D. We have to remember that the triads have to be made up of notes, which are part of the scale.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it has to be one of those notes.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in this supertonic we have the G, B-flat, and D. Going up another step, the third degree of the scale is called the </w:t>
            </w:r>
            <w:proofErr w:type="spellStart"/>
            <w:r w:rsidRPr="004B6C47">
              <w:rPr>
                <w:rFonts w:eastAsia="Calibri"/>
                <w:color w:val="000000" w:themeColor="text1"/>
                <w:sz w:val="24"/>
                <w:szCs w:val="24"/>
                <w:lang w:val="en-GB"/>
              </w:rPr>
              <w:t>mediant</w:t>
            </w:r>
            <w:proofErr w:type="spellEnd"/>
            <w:r w:rsidRPr="004B6C47">
              <w:rPr>
                <w:rFonts w:eastAsia="Calibri"/>
                <w:color w:val="000000" w:themeColor="text1"/>
                <w:sz w:val="24"/>
                <w:szCs w:val="24"/>
                <w:lang w:val="en-GB"/>
              </w:rPr>
              <w:t>, what we call chord iii, and its notes are A,</w:t>
            </w:r>
            <w:r w:rsidRPr="004B6C47">
              <w:rPr>
                <w:color w:val="000000" w:themeColor="text1"/>
                <w:sz w:val="24"/>
                <w:szCs w:val="24"/>
                <w:lang w:val="en-GB"/>
              </w:rPr>
              <w:t xml:space="preserve"> </w:t>
            </w:r>
            <w:r w:rsidRPr="004B6C47">
              <w:rPr>
                <w:rFonts w:eastAsia="Calibri"/>
                <w:color w:val="000000" w:themeColor="text1"/>
                <w:sz w:val="24"/>
                <w:szCs w:val="24"/>
                <w:lang w:val="en-GB"/>
              </w:rPr>
              <w:t xml:space="preserve">C, and E. The sub-dominant we know. The dominant we know. And </w:t>
            </w:r>
            <w:r w:rsidRPr="004B6C47">
              <w:rPr>
                <w:color w:val="000000" w:themeColor="text1"/>
                <w:sz w:val="24"/>
                <w:szCs w:val="24"/>
                <w:lang w:val="en-GB"/>
              </w:rPr>
              <w:t>submediant</w:t>
            </w:r>
            <w:r w:rsidRPr="004B6C47">
              <w:rPr>
                <w:rFonts w:eastAsia="Calibri"/>
                <w:color w:val="000000" w:themeColor="text1"/>
                <w:sz w:val="24"/>
                <w:szCs w:val="24"/>
                <w:lang w:val="en-GB"/>
              </w:rPr>
              <w:t xml:space="preserve">, chord six is another minor triad. In this case consisting of D, F, and A. </w:t>
            </w:r>
            <w:r w:rsidRPr="004B6C47">
              <w:rPr>
                <w:color w:val="000000" w:themeColor="text1"/>
                <w:sz w:val="24"/>
                <w:szCs w:val="24"/>
                <w:lang w:val="en-GB"/>
              </w:rPr>
              <w:t>The submediant</w:t>
            </w:r>
            <w:r w:rsidRPr="004B6C47">
              <w:rPr>
                <w:rFonts w:eastAsia="Calibri"/>
                <w:color w:val="000000" w:themeColor="text1"/>
                <w:sz w:val="24"/>
                <w:szCs w:val="24"/>
                <w:lang w:val="en-GB"/>
              </w:rPr>
              <w:t xml:space="preserve"> you remember is what we hear in the interrupted cadence that we talked about. And then finally, in the context of F we have, the final triad, which is built on seventh degree of the scale. And which is a diminished triad as you’ll hear, the notes are E, G and B-flat, and that’s chord seven.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to go up through all of these in F</w:t>
            </w:r>
            <w:r w:rsidRPr="004B6C47">
              <w:rPr>
                <w:color w:val="000000" w:themeColor="text1"/>
                <w:sz w:val="24"/>
                <w:szCs w:val="24"/>
                <w:lang w:val="en-GB"/>
              </w:rPr>
              <w:t xml:space="preserve"> </w:t>
            </w:r>
            <w:r w:rsidRPr="004B6C47">
              <w:rPr>
                <w:rFonts w:eastAsia="Calibri"/>
                <w:color w:val="000000" w:themeColor="text1"/>
                <w:sz w:val="24"/>
                <w:szCs w:val="24"/>
                <w:lang w:val="en-GB"/>
              </w:rPr>
              <w:t>major, here we go chord one, two, three, four, five, six, seven, and back to one.</w:t>
            </w:r>
          </w:p>
        </w:tc>
      </w:tr>
      <w:tr w:rsidR="000878A3" w:rsidRPr="004B6C47" w14:paraId="4ADD8EB1" w14:textId="77777777" w:rsidTr="00247522">
        <w:tc>
          <w:tcPr>
            <w:tcW w:w="825" w:type="dxa"/>
          </w:tcPr>
          <w:p w14:paraId="195F27F3" w14:textId="77777777" w:rsidR="000878A3" w:rsidRPr="004B6C47" w:rsidRDefault="000878A3" w:rsidP="00247522">
            <w:pPr>
              <w:rPr>
                <w:rFonts w:eastAsia="Calibri"/>
                <w:color w:val="000000" w:themeColor="text1"/>
                <w:sz w:val="24"/>
                <w:szCs w:val="24"/>
                <w:lang w:val="en-GB"/>
              </w:rPr>
            </w:pPr>
            <w:r w:rsidRPr="004B6C47">
              <w:rPr>
                <w:color w:val="000000" w:themeColor="text1"/>
                <w:sz w:val="24"/>
                <w:szCs w:val="24"/>
                <w:lang w:val="en-GB"/>
              </w:rPr>
              <w:t>03</w:t>
            </w:r>
            <w:r w:rsidRPr="004B6C47">
              <w:rPr>
                <w:rFonts w:eastAsia="Calibri"/>
                <w:color w:val="000000" w:themeColor="text1"/>
                <w:sz w:val="24"/>
                <w:szCs w:val="24"/>
                <w:lang w:val="en-GB"/>
              </w:rPr>
              <w:t>:20</w:t>
            </w:r>
          </w:p>
        </w:tc>
        <w:tc>
          <w:tcPr>
            <w:tcW w:w="8175" w:type="dxa"/>
          </w:tcPr>
          <w:p w14:paraId="0C2036A8" w14:textId="7EFDFE0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Let’s just try them in another key, here’s C major. One, two, three, four, five, six, seven, and back to one.</w:t>
            </w:r>
          </w:p>
        </w:tc>
      </w:tr>
    </w:tbl>
    <w:p w14:paraId="30B7F6F7" w14:textId="77777777" w:rsidR="000878A3" w:rsidRPr="000878A3" w:rsidRDefault="000878A3" w:rsidP="000878A3">
      <w:pPr>
        <w:rPr>
          <w:color w:val="000000" w:themeColor="text1"/>
          <w:lang w:eastAsia="zh-TW"/>
        </w:rPr>
      </w:pPr>
    </w:p>
    <w:p w14:paraId="1C8A3354" w14:textId="77777777" w:rsidR="000878A3" w:rsidRPr="000878A3" w:rsidRDefault="000878A3" w:rsidP="000878A3">
      <w:pPr>
        <w:rPr>
          <w:color w:val="000000" w:themeColor="text1"/>
          <w:lang w:eastAsia="zh-TW"/>
        </w:rPr>
      </w:pPr>
    </w:p>
    <w:p w14:paraId="7CDFEFEF" w14:textId="77777777" w:rsidR="000878A3" w:rsidRPr="000878A3" w:rsidRDefault="000878A3" w:rsidP="000878A3">
      <w:pPr>
        <w:pStyle w:val="Heading2"/>
      </w:pPr>
      <w:bookmarkStart w:id="6" w:name="_Toc76470122"/>
      <w:r w:rsidRPr="000878A3">
        <w:lastRenderedPageBreak/>
        <w:t>6.4. Common Chord Progressions</w:t>
      </w:r>
      <w:bookmarkEnd w:id="6"/>
      <w:r w:rsidRPr="000878A3">
        <w:t xml:space="preserve"> </w:t>
      </w:r>
    </w:p>
    <w:p w14:paraId="36049C89"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Video link: </w:t>
      </w:r>
      <w:hyperlink r:id="rId30">
        <w:r w:rsidRPr="000878A3">
          <w:rPr>
            <w:rStyle w:val="Hyperlink"/>
            <w:rFonts w:eastAsiaTheme="majorEastAsia"/>
            <w:lang w:eastAsia="zh-TW"/>
          </w:rPr>
          <w:t>Common Chord Progression</w:t>
        </w:r>
      </w:hyperlink>
      <w:r w:rsidRPr="000878A3">
        <w:rPr>
          <w:color w:val="000000" w:themeColor="text1"/>
          <w:lang w:eastAsia="zh-TW"/>
        </w:rPr>
        <w:t xml:space="preserve"> </w:t>
      </w:r>
    </w:p>
    <w:p w14:paraId="69F5FF38" w14:textId="77777777" w:rsidR="000878A3" w:rsidRPr="000878A3" w:rsidRDefault="000878A3" w:rsidP="000878A3">
      <w:pPr>
        <w:pStyle w:val="Heading3"/>
      </w:pPr>
      <w:r w:rsidRPr="000878A3">
        <w:t xml:space="preserve">The </w:t>
      </w:r>
      <w:proofErr w:type="spellStart"/>
      <w:r w:rsidRPr="000878A3">
        <w:t>Ic</w:t>
      </w:r>
      <w:proofErr w:type="spellEnd"/>
      <w:r w:rsidRPr="000878A3">
        <w:t xml:space="preserve"> V7 I progression</w:t>
      </w:r>
    </w:p>
    <w:p w14:paraId="1D4D042D"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 Recapping again – here is </w:t>
      </w:r>
      <w:proofErr w:type="spellStart"/>
      <w:r w:rsidRPr="000878A3">
        <w:rPr>
          <w:color w:val="000000" w:themeColor="text1"/>
          <w:lang w:eastAsia="zh-TW"/>
        </w:rPr>
        <w:t>Ic</w:t>
      </w:r>
      <w:proofErr w:type="spellEnd"/>
      <w:r w:rsidRPr="000878A3">
        <w:rPr>
          <w:color w:val="000000" w:themeColor="text1"/>
          <w:lang w:eastAsia="zh-TW"/>
        </w:rPr>
        <w:t xml:space="preserve"> V7 I: </w:t>
      </w:r>
    </w:p>
    <w:p w14:paraId="2EA5FD5A" w14:textId="77777777" w:rsidR="000878A3" w:rsidRPr="000878A3" w:rsidRDefault="000878A3" w:rsidP="000878A3">
      <w:pPr>
        <w:jc w:val="center"/>
        <w:textAlignment w:val="baseline"/>
        <w:rPr>
          <w:color w:val="000000" w:themeColor="text1"/>
          <w:lang w:eastAsia="zh-TW"/>
        </w:rPr>
      </w:pPr>
      <w:r w:rsidRPr="000878A3">
        <w:rPr>
          <w:noProof/>
        </w:rPr>
        <w:drawing>
          <wp:inline distT="0" distB="0" distL="0" distR="0" wp14:anchorId="30CE0211" wp14:editId="6A3222A3">
            <wp:extent cx="3642101" cy="1497001"/>
            <wp:effectExtent l="0" t="0" r="0" b="8255"/>
            <wp:docPr id="1461183055" name="Picture 1461183055" descr="page67image2645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5"/>
                    <pic:cNvPicPr/>
                  </pic:nvPicPr>
                  <pic:blipFill>
                    <a:blip r:embed="rId31">
                      <a:extLst>
                        <a:ext uri="{28A0092B-C50C-407E-A947-70E740481C1C}">
                          <a14:useLocalDpi xmlns:a14="http://schemas.microsoft.com/office/drawing/2010/main" val="0"/>
                        </a:ext>
                      </a:extLst>
                    </a:blip>
                    <a:stretch>
                      <a:fillRect/>
                    </a:stretch>
                  </pic:blipFill>
                  <pic:spPr>
                    <a:xfrm>
                      <a:off x="0" y="0"/>
                      <a:ext cx="3642101" cy="1497001"/>
                    </a:xfrm>
                    <a:prstGeom prst="rect">
                      <a:avLst/>
                    </a:prstGeom>
                  </pic:spPr>
                </pic:pic>
              </a:graphicData>
            </a:graphic>
          </wp:inline>
        </w:drawing>
      </w:r>
    </w:p>
    <w:p w14:paraId="30F538B8" w14:textId="77777777" w:rsidR="000878A3" w:rsidRPr="000878A3" w:rsidRDefault="000878A3" w:rsidP="000878A3">
      <w:pPr>
        <w:textAlignment w:val="baseline"/>
        <w:rPr>
          <w:color w:val="000000" w:themeColor="text1"/>
          <w:lang w:eastAsia="zh-TW"/>
        </w:rPr>
      </w:pPr>
    </w:p>
    <w:p w14:paraId="4A8DA836"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Here is that progression, still in F, in the context of the Christmas song ‘Hark the Herald Angels Sing’: </w:t>
      </w:r>
    </w:p>
    <w:p w14:paraId="377AF064"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2067BD9B" wp14:editId="46E1967C">
            <wp:extent cx="5731510" cy="1256665"/>
            <wp:effectExtent l="0" t="0" r="0" b="635"/>
            <wp:docPr id="1461183054" name="Picture 1461183054" descr="page68image2683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4"/>
                    <pic:cNvPicPr/>
                  </pic:nvPicPr>
                  <pic:blipFill>
                    <a:blip r:embed="rId32">
                      <a:extLst>
                        <a:ext uri="{28A0092B-C50C-407E-A947-70E740481C1C}">
                          <a14:useLocalDpi xmlns:a14="http://schemas.microsoft.com/office/drawing/2010/main" val="0"/>
                        </a:ext>
                      </a:extLst>
                    </a:blip>
                    <a:stretch>
                      <a:fillRect/>
                    </a:stretch>
                  </pic:blipFill>
                  <pic:spPr>
                    <a:xfrm>
                      <a:off x="0" y="0"/>
                      <a:ext cx="5731510" cy="1256665"/>
                    </a:xfrm>
                    <a:prstGeom prst="rect">
                      <a:avLst/>
                    </a:prstGeom>
                  </pic:spPr>
                </pic:pic>
              </a:graphicData>
            </a:graphic>
          </wp:inline>
        </w:drawing>
      </w:r>
    </w:p>
    <w:p w14:paraId="0264FED4" w14:textId="77777777" w:rsidR="000878A3" w:rsidRPr="000878A3" w:rsidRDefault="000878A3" w:rsidP="000878A3">
      <w:pPr>
        <w:textAlignment w:val="baseline"/>
        <w:rPr>
          <w:color w:val="000000" w:themeColor="text1"/>
          <w:lang w:eastAsia="zh-TW"/>
        </w:rPr>
      </w:pPr>
    </w:p>
    <w:p w14:paraId="7790BDF7" w14:textId="77777777" w:rsidR="000878A3" w:rsidRPr="000878A3" w:rsidRDefault="000878A3" w:rsidP="000878A3">
      <w:pPr>
        <w:pStyle w:val="Heading3"/>
      </w:pPr>
      <w:r w:rsidRPr="000878A3">
        <w:t xml:space="preserve">The </w:t>
      </w:r>
      <w:proofErr w:type="spellStart"/>
      <w:r w:rsidRPr="000878A3">
        <w:t>iib</w:t>
      </w:r>
      <w:proofErr w:type="spellEnd"/>
      <w:r w:rsidRPr="000878A3">
        <w:t xml:space="preserve"> V7 I progression</w:t>
      </w:r>
    </w:p>
    <w:p w14:paraId="06D49A5B" w14:textId="77777777" w:rsidR="000878A3" w:rsidRPr="000878A3" w:rsidRDefault="000878A3" w:rsidP="000878A3">
      <w:pPr>
        <w:rPr>
          <w:lang w:eastAsia="zh-TW"/>
        </w:rPr>
      </w:pPr>
      <w:r w:rsidRPr="000878A3">
        <w:t>Firstly, John played A minor 7. In the key of G major, this is the supertonic- ii, but as a seventh chord it is ii7. John then puts it into first inversion:</w:t>
      </w:r>
      <w:r w:rsidRPr="000878A3">
        <w:rPr>
          <w:color w:val="000000" w:themeColor="text1"/>
          <w:lang w:eastAsia="zh-TW"/>
        </w:rPr>
        <w:t xml:space="preserve"> </w:t>
      </w:r>
    </w:p>
    <w:p w14:paraId="25325593" w14:textId="77777777" w:rsidR="000878A3" w:rsidRPr="000878A3" w:rsidRDefault="000878A3" w:rsidP="000878A3">
      <w:pPr>
        <w:textAlignment w:val="baseline"/>
        <w:rPr>
          <w:color w:val="000000" w:themeColor="text1"/>
          <w:lang w:eastAsia="zh-TW"/>
        </w:rPr>
      </w:pPr>
    </w:p>
    <w:p w14:paraId="1709AAF1" w14:textId="77777777" w:rsidR="000878A3" w:rsidRPr="000878A3" w:rsidRDefault="000878A3" w:rsidP="000878A3">
      <w:pPr>
        <w:jc w:val="center"/>
        <w:textAlignment w:val="baseline"/>
      </w:pPr>
      <w:r w:rsidRPr="000878A3">
        <w:rPr>
          <w:noProof/>
        </w:rPr>
        <w:drawing>
          <wp:inline distT="0" distB="0" distL="0" distR="0" wp14:anchorId="5756EF35" wp14:editId="3D23AE21">
            <wp:extent cx="2654300" cy="858520"/>
            <wp:effectExtent l="0" t="0" r="0" b="5080"/>
            <wp:docPr id="1461183053" name="Picture 1461183053" descr="page68image2683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3"/>
                    <pic:cNvPicPr/>
                  </pic:nvPicPr>
                  <pic:blipFill>
                    <a:blip r:embed="rId33">
                      <a:extLst>
                        <a:ext uri="{28A0092B-C50C-407E-A947-70E740481C1C}">
                          <a14:useLocalDpi xmlns:a14="http://schemas.microsoft.com/office/drawing/2010/main" val="0"/>
                        </a:ext>
                      </a:extLst>
                    </a:blip>
                    <a:stretch>
                      <a:fillRect/>
                    </a:stretch>
                  </pic:blipFill>
                  <pic:spPr>
                    <a:xfrm>
                      <a:off x="0" y="0"/>
                      <a:ext cx="2654300" cy="858520"/>
                    </a:xfrm>
                    <a:prstGeom prst="rect">
                      <a:avLst/>
                    </a:prstGeom>
                  </pic:spPr>
                </pic:pic>
              </a:graphicData>
            </a:graphic>
          </wp:inline>
        </w:drawing>
      </w:r>
    </w:p>
    <w:p w14:paraId="68EF9E6A" w14:textId="77777777" w:rsidR="000878A3" w:rsidRPr="000878A3" w:rsidRDefault="000878A3" w:rsidP="000878A3">
      <w:pPr>
        <w:textAlignment w:val="baseline"/>
        <w:rPr>
          <w:color w:val="000000" w:themeColor="text1"/>
          <w:lang w:eastAsia="zh-TW"/>
        </w:rPr>
      </w:pPr>
    </w:p>
    <w:p w14:paraId="4B9D318F" w14:textId="77777777" w:rsidR="000878A3" w:rsidRPr="000878A3" w:rsidRDefault="000878A3" w:rsidP="000878A3">
      <w:pPr>
        <w:textAlignment w:val="baseline"/>
        <w:rPr>
          <w:color w:val="000000" w:themeColor="text1"/>
          <w:lang w:eastAsia="zh-TW"/>
        </w:rPr>
      </w:pPr>
      <w:r w:rsidRPr="000878A3">
        <w:rPr>
          <w:color w:val="000000" w:themeColor="text1"/>
          <w:lang w:eastAsia="zh-TW"/>
        </w:rPr>
        <w:t>Here is that chord in context for the ii7b V I chord progression (very common in jazz also):</w:t>
      </w:r>
    </w:p>
    <w:p w14:paraId="688307C0" w14:textId="77777777" w:rsidR="000878A3" w:rsidRPr="000878A3" w:rsidRDefault="000878A3" w:rsidP="000878A3">
      <w:pPr>
        <w:textAlignment w:val="baseline"/>
        <w:rPr>
          <w:lang w:eastAsia="zh-TW"/>
        </w:rPr>
      </w:pPr>
    </w:p>
    <w:p w14:paraId="05CD3190" w14:textId="77777777" w:rsidR="000878A3" w:rsidRPr="000878A3" w:rsidRDefault="000878A3" w:rsidP="000878A3">
      <w:pPr>
        <w:jc w:val="center"/>
        <w:textAlignment w:val="baseline"/>
        <w:rPr>
          <w:color w:val="000000" w:themeColor="text1"/>
          <w:lang w:eastAsia="zh-TW"/>
        </w:rPr>
      </w:pPr>
      <w:r w:rsidRPr="000878A3">
        <w:rPr>
          <w:noProof/>
        </w:rPr>
        <w:lastRenderedPageBreak/>
        <w:drawing>
          <wp:inline distT="0" distB="0" distL="0" distR="0" wp14:anchorId="1CDBF4B8" wp14:editId="3D47EA52">
            <wp:extent cx="2892056" cy="1638763"/>
            <wp:effectExtent l="0" t="0" r="3810" b="0"/>
            <wp:docPr id="1461183052" name="Picture 1461183052" descr="page68image2682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2"/>
                    <pic:cNvPicPr/>
                  </pic:nvPicPr>
                  <pic:blipFill>
                    <a:blip r:embed="rId34">
                      <a:extLst>
                        <a:ext uri="{28A0092B-C50C-407E-A947-70E740481C1C}">
                          <a14:useLocalDpi xmlns:a14="http://schemas.microsoft.com/office/drawing/2010/main" val="0"/>
                        </a:ext>
                      </a:extLst>
                    </a:blip>
                    <a:stretch>
                      <a:fillRect/>
                    </a:stretch>
                  </pic:blipFill>
                  <pic:spPr>
                    <a:xfrm>
                      <a:off x="0" y="0"/>
                      <a:ext cx="2892056" cy="1638763"/>
                    </a:xfrm>
                    <a:prstGeom prst="rect">
                      <a:avLst/>
                    </a:prstGeom>
                  </pic:spPr>
                </pic:pic>
              </a:graphicData>
            </a:graphic>
          </wp:inline>
        </w:drawing>
      </w:r>
    </w:p>
    <w:p w14:paraId="2BF30880" w14:textId="77777777" w:rsidR="000878A3" w:rsidRPr="000878A3" w:rsidRDefault="000878A3" w:rsidP="000878A3">
      <w:pPr>
        <w:jc w:val="center"/>
        <w:textAlignment w:val="baseline"/>
        <w:rPr>
          <w:color w:val="000000" w:themeColor="text1"/>
          <w:lang w:eastAsia="zh-TW"/>
        </w:rPr>
      </w:pPr>
    </w:p>
    <w:p w14:paraId="2599F044" w14:textId="77777777" w:rsidR="000878A3" w:rsidRPr="000878A3" w:rsidRDefault="000878A3" w:rsidP="000878A3">
      <w:pPr>
        <w:pStyle w:val="Heading3"/>
        <w:rPr>
          <w:lang w:eastAsia="zh-TW"/>
        </w:rPr>
      </w:pPr>
      <w:bookmarkStart w:id="7" w:name="_Toc76470123"/>
      <w:r w:rsidRPr="000878A3">
        <w:rPr>
          <w:lang w:eastAsia="zh-TW"/>
        </w:rPr>
        <w:t>Circle of Fifths (in C major)</w:t>
      </w:r>
      <w:bookmarkEnd w:id="7"/>
      <w:r w:rsidRPr="000878A3">
        <w:rPr>
          <w:lang w:eastAsia="zh-TW"/>
        </w:rPr>
        <w:t xml:space="preserve"> </w:t>
      </w:r>
    </w:p>
    <w:p w14:paraId="1DA32B69"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Here is the first example of the chord progression using the circle of fifths: </w:t>
      </w:r>
    </w:p>
    <w:p w14:paraId="17C5124B"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(Note this shows the chord names and the Roman Numerals: lower case Roman Numerals denote a minor chord except for </w:t>
      </w:r>
      <w:proofErr w:type="spellStart"/>
      <w:r w:rsidRPr="000878A3">
        <w:rPr>
          <w:color w:val="000000" w:themeColor="text1"/>
          <w:lang w:eastAsia="zh-TW"/>
        </w:rPr>
        <w:t>viio</w:t>
      </w:r>
      <w:proofErr w:type="spellEnd"/>
      <w:r w:rsidRPr="000878A3">
        <w:rPr>
          <w:color w:val="000000" w:themeColor="text1"/>
          <w:lang w:eastAsia="zh-TW"/>
        </w:rPr>
        <w:t xml:space="preserve">, which denotes the diminished chord). Here is the example played in G major: </w:t>
      </w:r>
    </w:p>
    <w:p w14:paraId="7E5B9518" w14:textId="77777777" w:rsidR="000878A3" w:rsidRPr="000878A3" w:rsidRDefault="000878A3" w:rsidP="000878A3">
      <w:pPr>
        <w:jc w:val="center"/>
        <w:textAlignment w:val="baseline"/>
        <w:rPr>
          <w:color w:val="000000" w:themeColor="text1"/>
          <w:lang w:eastAsia="zh-TW"/>
        </w:rPr>
      </w:pPr>
      <w:r w:rsidRPr="000878A3">
        <w:rPr>
          <w:noProof/>
        </w:rPr>
        <w:drawing>
          <wp:inline distT="0" distB="0" distL="0" distR="0" wp14:anchorId="0AF51D77" wp14:editId="78781141">
            <wp:extent cx="4965407" cy="1883619"/>
            <wp:effectExtent l="0" t="0" r="6985" b="2540"/>
            <wp:docPr id="1461183051" name="Picture 1461183051" descr="page69image27197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1"/>
                    <pic:cNvPicPr/>
                  </pic:nvPicPr>
                  <pic:blipFill>
                    <a:blip r:embed="rId35">
                      <a:extLst>
                        <a:ext uri="{28A0092B-C50C-407E-A947-70E740481C1C}">
                          <a14:useLocalDpi xmlns:a14="http://schemas.microsoft.com/office/drawing/2010/main" val="0"/>
                        </a:ext>
                      </a:extLst>
                    </a:blip>
                    <a:stretch>
                      <a:fillRect/>
                    </a:stretch>
                  </pic:blipFill>
                  <pic:spPr>
                    <a:xfrm>
                      <a:off x="0" y="0"/>
                      <a:ext cx="4965407" cy="1883619"/>
                    </a:xfrm>
                    <a:prstGeom prst="rect">
                      <a:avLst/>
                    </a:prstGeom>
                  </pic:spPr>
                </pic:pic>
              </a:graphicData>
            </a:graphic>
          </wp:inline>
        </w:drawing>
      </w:r>
    </w:p>
    <w:p w14:paraId="1A73AF5C" w14:textId="77777777" w:rsidR="000878A3" w:rsidRPr="000878A3" w:rsidRDefault="000878A3" w:rsidP="000878A3">
      <w:pPr>
        <w:jc w:val="center"/>
        <w:textAlignment w:val="baseline"/>
        <w:rPr>
          <w:color w:val="000000" w:themeColor="text1"/>
          <w:lang w:eastAsia="zh-TW"/>
        </w:rPr>
      </w:pPr>
    </w:p>
    <w:p w14:paraId="631B16CA" w14:textId="77777777" w:rsidR="000878A3" w:rsidRPr="000878A3" w:rsidRDefault="000878A3" w:rsidP="000878A3">
      <w:pPr>
        <w:textAlignment w:val="baseline"/>
        <w:rPr>
          <w:color w:val="000000" w:themeColor="text1"/>
          <w:lang w:eastAsia="zh-TW"/>
        </w:rPr>
      </w:pPr>
    </w:p>
    <w:p w14:paraId="21463055" w14:textId="77777777" w:rsidR="000878A3" w:rsidRPr="000878A3" w:rsidRDefault="000878A3" w:rsidP="000878A3">
      <w:pPr>
        <w:jc w:val="center"/>
        <w:textAlignment w:val="baseline"/>
        <w:rPr>
          <w:color w:val="000000" w:themeColor="text1"/>
          <w:lang w:eastAsia="zh-TW"/>
        </w:rPr>
      </w:pPr>
      <w:r w:rsidRPr="000878A3">
        <w:rPr>
          <w:noProof/>
        </w:rPr>
        <w:drawing>
          <wp:inline distT="0" distB="0" distL="0" distR="0" wp14:anchorId="313ADF34" wp14:editId="3A9199A5">
            <wp:extent cx="5103628" cy="2092114"/>
            <wp:effectExtent l="0" t="0" r="1905" b="3810"/>
            <wp:docPr id="1461183050" name="Picture 1461183050" descr="page69image2719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0"/>
                    <pic:cNvPicPr/>
                  </pic:nvPicPr>
                  <pic:blipFill>
                    <a:blip r:embed="rId36">
                      <a:extLst>
                        <a:ext uri="{28A0092B-C50C-407E-A947-70E740481C1C}">
                          <a14:useLocalDpi xmlns:a14="http://schemas.microsoft.com/office/drawing/2010/main" val="0"/>
                        </a:ext>
                      </a:extLst>
                    </a:blip>
                    <a:stretch>
                      <a:fillRect/>
                    </a:stretch>
                  </pic:blipFill>
                  <pic:spPr>
                    <a:xfrm>
                      <a:off x="0" y="0"/>
                      <a:ext cx="5103628" cy="2092114"/>
                    </a:xfrm>
                    <a:prstGeom prst="rect">
                      <a:avLst/>
                    </a:prstGeom>
                  </pic:spPr>
                </pic:pic>
              </a:graphicData>
            </a:graphic>
          </wp:inline>
        </w:drawing>
      </w:r>
    </w:p>
    <w:p w14:paraId="1CB8E467" w14:textId="77777777" w:rsidR="000878A3" w:rsidRPr="000878A3" w:rsidRDefault="000878A3" w:rsidP="000878A3">
      <w:pPr>
        <w:textAlignment w:val="baseline"/>
        <w:rPr>
          <w:color w:val="000000" w:themeColor="text1"/>
          <w:lang w:eastAsia="zh-TW"/>
        </w:rPr>
      </w:pPr>
    </w:p>
    <w:p w14:paraId="7C1F0DBE"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Two things to note here. Firstly, John played this in quite a high register, so please note the lower clef is also notated using the treble clef, rather than the usual bass clef. Secondly, this </w:t>
      </w:r>
      <w:r w:rsidRPr="000878A3">
        <w:rPr>
          <w:color w:val="000000" w:themeColor="text1"/>
          <w:lang w:eastAsia="zh-TW"/>
        </w:rPr>
        <w:lastRenderedPageBreak/>
        <w:t xml:space="preserve">example (which was prepared originally by Richard) features all the chord names again. These are now in the key of G, but of course the Roman Numerals remain the same – which is of course the advantage of that system: it is not key specific, which makes it more flexible for analysis. </w:t>
      </w:r>
    </w:p>
    <w:p w14:paraId="4E5F396B" w14:textId="77777777" w:rsidR="000878A3" w:rsidRPr="000878A3" w:rsidRDefault="000878A3" w:rsidP="000878A3">
      <w:pPr>
        <w:textAlignment w:val="baseline"/>
        <w:rPr>
          <w:color w:val="000000" w:themeColor="text1"/>
          <w:lang w:eastAsia="zh-TW"/>
        </w:rPr>
      </w:pPr>
    </w:p>
    <w:p w14:paraId="362AA067" w14:textId="77777777" w:rsidR="000878A3" w:rsidRPr="000878A3" w:rsidRDefault="000878A3" w:rsidP="000878A3">
      <w:pPr>
        <w:pStyle w:val="Heading3"/>
      </w:pPr>
      <w:r w:rsidRPr="000878A3">
        <w:t xml:space="preserve">Vivaldi example </w:t>
      </w:r>
      <w:r w:rsidRPr="000878A3">
        <w:rPr>
          <w:i/>
          <w:iCs w:val="0"/>
        </w:rPr>
        <w:t>(at 03:55 in the video)</w:t>
      </w:r>
      <w:r w:rsidRPr="000878A3">
        <w:t xml:space="preserve"> </w:t>
      </w:r>
    </w:p>
    <w:p w14:paraId="1C5863CA"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This excerpt is in A minor and each bass notes is played twice (repeated an octave lower). The sequence of bass notes is: D, G, C, F, B, E, A. </w:t>
      </w:r>
    </w:p>
    <w:p w14:paraId="05F90418" w14:textId="77777777" w:rsidR="000878A3" w:rsidRPr="000878A3" w:rsidRDefault="000878A3" w:rsidP="000878A3">
      <w:pPr>
        <w:textAlignment w:val="baseline"/>
        <w:rPr>
          <w:color w:val="000000" w:themeColor="text1"/>
          <w:lang w:eastAsia="zh-TW"/>
        </w:rPr>
      </w:pPr>
    </w:p>
    <w:p w14:paraId="3D1EB9AD"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7EC01AEA" wp14:editId="2AD58A41">
            <wp:extent cx="5731510" cy="2590165"/>
            <wp:effectExtent l="0" t="0" r="0" b="635"/>
            <wp:docPr id="1461183049" name="Picture 1461183049" descr="page70image2709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49"/>
                    <pic:cNvPicPr/>
                  </pic:nvPicPr>
                  <pic:blipFill>
                    <a:blip r:embed="rId37">
                      <a:extLst>
                        <a:ext uri="{28A0092B-C50C-407E-A947-70E740481C1C}">
                          <a14:useLocalDpi xmlns:a14="http://schemas.microsoft.com/office/drawing/2010/main" val="0"/>
                        </a:ext>
                      </a:extLst>
                    </a:blip>
                    <a:stretch>
                      <a:fillRect/>
                    </a:stretch>
                  </pic:blipFill>
                  <pic:spPr>
                    <a:xfrm>
                      <a:off x="0" y="0"/>
                      <a:ext cx="5731510" cy="2590165"/>
                    </a:xfrm>
                    <a:prstGeom prst="rect">
                      <a:avLst/>
                    </a:prstGeom>
                  </pic:spPr>
                </pic:pic>
              </a:graphicData>
            </a:graphic>
          </wp:inline>
        </w:drawing>
      </w:r>
    </w:p>
    <w:p w14:paraId="5EC5FB16" w14:textId="77777777" w:rsidR="000878A3" w:rsidRPr="000878A3" w:rsidRDefault="000878A3" w:rsidP="000878A3">
      <w:pPr>
        <w:textAlignment w:val="baseline"/>
        <w:rPr>
          <w:color w:val="000000" w:themeColor="text1"/>
          <w:lang w:eastAsia="zh-TW"/>
        </w:rPr>
      </w:pPr>
    </w:p>
    <w:p w14:paraId="6C3E61A4" w14:textId="77777777" w:rsidR="000878A3" w:rsidRPr="000878A3" w:rsidRDefault="000878A3" w:rsidP="000878A3">
      <w:pPr>
        <w:pStyle w:val="Heading3"/>
        <w:rPr>
          <w:lang w:eastAsia="zh-TW"/>
        </w:rPr>
      </w:pPr>
      <w:r w:rsidRPr="000878A3">
        <w:rPr>
          <w:lang w:eastAsia="zh-TW"/>
        </w:rPr>
        <w:t xml:space="preserve">Autumn </w:t>
      </w:r>
      <w:r w:rsidRPr="000878A3">
        <w:rPr>
          <w:bCs/>
          <w:lang w:eastAsia="zh-TW"/>
        </w:rPr>
        <w:t>leaves</w:t>
      </w:r>
      <w:r w:rsidRPr="000878A3">
        <w:rPr>
          <w:lang w:eastAsia="zh-TW"/>
        </w:rPr>
        <w:t xml:space="preserve"> </w:t>
      </w:r>
      <w:r w:rsidRPr="000878A3">
        <w:rPr>
          <w:i/>
          <w:iCs w:val="0"/>
          <w:lang w:eastAsia="zh-TW"/>
        </w:rPr>
        <w:t>(played at 04:33)</w:t>
      </w:r>
      <w:r w:rsidRPr="000878A3">
        <w:rPr>
          <w:lang w:eastAsia="zh-TW"/>
        </w:rPr>
        <w:t xml:space="preserve"> </w:t>
      </w:r>
    </w:p>
    <w:p w14:paraId="3034CAF0"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5D25B435" wp14:editId="0A7F31DE">
            <wp:extent cx="5731510" cy="1350645"/>
            <wp:effectExtent l="0" t="0" r="0" b="0"/>
            <wp:docPr id="1461183048" name="Picture 1461183048" descr="page71image2707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48"/>
                    <pic:cNvPicPr/>
                  </pic:nvPicPr>
                  <pic:blipFill>
                    <a:blip r:embed="rId38">
                      <a:extLst>
                        <a:ext uri="{28A0092B-C50C-407E-A947-70E740481C1C}">
                          <a14:useLocalDpi xmlns:a14="http://schemas.microsoft.com/office/drawing/2010/main" val="0"/>
                        </a:ext>
                      </a:extLst>
                    </a:blip>
                    <a:stretch>
                      <a:fillRect/>
                    </a:stretch>
                  </pic:blipFill>
                  <pic:spPr>
                    <a:xfrm>
                      <a:off x="0" y="0"/>
                      <a:ext cx="5731510" cy="1350645"/>
                    </a:xfrm>
                    <a:prstGeom prst="rect">
                      <a:avLst/>
                    </a:prstGeom>
                  </pic:spPr>
                </pic:pic>
              </a:graphicData>
            </a:graphic>
          </wp:inline>
        </w:drawing>
      </w:r>
    </w:p>
    <w:p w14:paraId="745A247D" w14:textId="77777777" w:rsidR="000878A3" w:rsidRPr="000878A3" w:rsidRDefault="000878A3" w:rsidP="000878A3">
      <w:pPr>
        <w:textAlignment w:val="baseline"/>
        <w:rPr>
          <w:color w:val="000000" w:themeColor="text1"/>
          <w:lang w:eastAsia="zh-TW"/>
        </w:rPr>
      </w:pPr>
    </w:p>
    <w:p w14:paraId="4136BE4E"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The chords are written out here as semibreves, stacked in thirds in order to make it easy to see them. But this is not how John performed (‘realised’) them in the video. </w:t>
      </w:r>
    </w:p>
    <w:p w14:paraId="6C2F8994"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As you know, a lot of performance – especially that which is based on lead-sheet symbols rather than fully composed voicings – will require the performer to extemporise the rhythms and inversions as they go. </w:t>
      </w:r>
    </w:p>
    <w:p w14:paraId="76BDEB66" w14:textId="77777777" w:rsidR="000878A3" w:rsidRPr="000878A3" w:rsidRDefault="000878A3" w:rsidP="000878A3">
      <w:pPr>
        <w:textAlignment w:val="baseline"/>
        <w:rPr>
          <w:color w:val="000000" w:themeColor="text1"/>
          <w:lang w:eastAsia="zh-TW"/>
        </w:rPr>
      </w:pPr>
    </w:p>
    <w:p w14:paraId="6EFC92FA" w14:textId="77777777" w:rsidR="000878A3" w:rsidRPr="000878A3" w:rsidRDefault="000878A3" w:rsidP="000878A3">
      <w:pPr>
        <w:pStyle w:val="Heading3"/>
        <w:rPr>
          <w:color w:val="000000" w:themeColor="text1"/>
          <w:lang w:eastAsia="zh-TW"/>
        </w:rPr>
      </w:pPr>
      <w:r w:rsidRPr="000878A3">
        <w:rPr>
          <w:lang w:eastAsia="zh-TW"/>
        </w:rPr>
        <w:t xml:space="preserve">Circle of fifths with inversions </w:t>
      </w:r>
    </w:p>
    <w:p w14:paraId="6A9F6273"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Here the second, fourth and sixth chords are in first inversion. Note how this makes the bass line smoother. </w:t>
      </w:r>
    </w:p>
    <w:p w14:paraId="7F90C9B0"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4CA8D89B" wp14:editId="048A8CAD">
            <wp:extent cx="5731510" cy="1142365"/>
            <wp:effectExtent l="0" t="0" r="0" b="635"/>
            <wp:docPr id="1461183047" name="Picture 1461183047" descr="page71image2707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47"/>
                    <pic:cNvPicPr/>
                  </pic:nvPicPr>
                  <pic:blipFill>
                    <a:blip r:embed="rId39">
                      <a:extLst>
                        <a:ext uri="{28A0092B-C50C-407E-A947-70E740481C1C}">
                          <a14:useLocalDpi xmlns:a14="http://schemas.microsoft.com/office/drawing/2010/main" val="0"/>
                        </a:ext>
                      </a:extLst>
                    </a:blip>
                    <a:stretch>
                      <a:fillRect/>
                    </a:stretch>
                  </pic:blipFill>
                  <pic:spPr>
                    <a:xfrm>
                      <a:off x="0" y="0"/>
                      <a:ext cx="5731510" cy="1142365"/>
                    </a:xfrm>
                    <a:prstGeom prst="rect">
                      <a:avLst/>
                    </a:prstGeom>
                  </pic:spPr>
                </pic:pic>
              </a:graphicData>
            </a:graphic>
          </wp:inline>
        </w:drawing>
      </w:r>
    </w:p>
    <w:p w14:paraId="70966510" w14:textId="77777777" w:rsidR="000878A3" w:rsidRPr="000878A3" w:rsidRDefault="000878A3" w:rsidP="000878A3">
      <w:pPr>
        <w:textAlignment w:val="baseline"/>
        <w:rPr>
          <w:color w:val="000000" w:themeColor="text1"/>
          <w:lang w:eastAsia="zh-TW"/>
        </w:rPr>
      </w:pPr>
    </w:p>
    <w:p w14:paraId="0030E012" w14:textId="710757FD" w:rsidR="000878A3" w:rsidRPr="000878A3" w:rsidRDefault="000878A3" w:rsidP="000878A3">
      <w:pPr>
        <w:textAlignment w:val="baseline"/>
        <w:rPr>
          <w:color w:val="000000" w:themeColor="text1"/>
          <w:lang w:eastAsia="zh-TW"/>
        </w:rPr>
      </w:pPr>
      <w:r w:rsidRPr="000878A3">
        <w:rPr>
          <w:color w:val="000000" w:themeColor="text1"/>
          <w:lang w:eastAsia="zh-TW"/>
        </w:rPr>
        <w:t xml:space="preserve">Using the circle of fifths to modulate to the relative minor (key of C major) </w:t>
      </w:r>
    </w:p>
    <w:p w14:paraId="6E10B8C0"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52437E92" wp14:editId="025B89F3">
            <wp:extent cx="5633632" cy="2202647"/>
            <wp:effectExtent l="0" t="0" r="5715" b="7620"/>
            <wp:docPr id="1461183046" name="Picture 1461183046" descr="page72image2678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46"/>
                    <pic:cNvPicPr/>
                  </pic:nvPicPr>
                  <pic:blipFill>
                    <a:blip r:embed="rId40">
                      <a:extLst>
                        <a:ext uri="{28A0092B-C50C-407E-A947-70E740481C1C}">
                          <a14:useLocalDpi xmlns:a14="http://schemas.microsoft.com/office/drawing/2010/main" val="0"/>
                        </a:ext>
                      </a:extLst>
                    </a:blip>
                    <a:stretch>
                      <a:fillRect/>
                    </a:stretch>
                  </pic:blipFill>
                  <pic:spPr>
                    <a:xfrm>
                      <a:off x="0" y="0"/>
                      <a:ext cx="5633632" cy="2202647"/>
                    </a:xfrm>
                    <a:prstGeom prst="rect">
                      <a:avLst/>
                    </a:prstGeom>
                  </pic:spPr>
                </pic:pic>
              </a:graphicData>
            </a:graphic>
          </wp:inline>
        </w:drawing>
      </w:r>
    </w:p>
    <w:p w14:paraId="128C9005" w14:textId="41C77215" w:rsidR="000878A3" w:rsidRDefault="000878A3" w:rsidP="000878A3">
      <w:pPr>
        <w:textAlignment w:val="baseline"/>
        <w:rPr>
          <w:color w:val="000000" w:themeColor="text1"/>
          <w:lang w:eastAsia="zh-TW"/>
        </w:rPr>
      </w:pPr>
      <w:r w:rsidRPr="000878A3">
        <w:rPr>
          <w:color w:val="000000" w:themeColor="text1"/>
          <w:lang w:eastAsia="zh-TW"/>
        </w:rPr>
        <w:t xml:space="preserve">Here the circle of fifths stops at A on the relative minor. The difference from the earlier example is that instead of the fourth chord being iii (E minor), it’s been changed into III (E major), by moving the G natural to a G-sharp. </w:t>
      </w:r>
    </w:p>
    <w:p w14:paraId="3A87538E" w14:textId="77777777" w:rsidR="000878A3" w:rsidRDefault="000878A3" w:rsidP="000878A3">
      <w:pPr>
        <w:textAlignment w:val="baseline"/>
        <w:rPr>
          <w:color w:val="000000" w:themeColor="text1"/>
          <w:lang w:eastAsia="zh-TW"/>
        </w:rPr>
      </w:pPr>
    </w:p>
    <w:p w14:paraId="357DD1D4" w14:textId="408B4949" w:rsidR="000878A3" w:rsidRPr="000878A3" w:rsidRDefault="000878A3" w:rsidP="000878A3">
      <w:pPr>
        <w:textAlignment w:val="baseline"/>
        <w:rPr>
          <w:color w:val="000000" w:themeColor="text1"/>
          <w:lang w:eastAsia="zh-TW"/>
        </w:rPr>
      </w:pPr>
      <w:r w:rsidRPr="000878A3">
        <w:rPr>
          <w:color w:val="000000" w:themeColor="text1"/>
          <w:lang w:eastAsia="zh-TW"/>
        </w:rPr>
        <w:t xml:space="preserve">This E major is the dominant (chord V) of A minor – this helps to give a sense of modulation, rather than just carrying on through the circle back to C. </w:t>
      </w:r>
    </w:p>
    <w:p w14:paraId="36E78CD4" w14:textId="77777777" w:rsidR="000878A3" w:rsidRPr="000878A3" w:rsidRDefault="000878A3" w:rsidP="000878A3">
      <w:pPr>
        <w:textAlignment w:val="baseline"/>
        <w:rPr>
          <w:color w:val="000000" w:themeColor="text1"/>
          <w:lang w:eastAsia="zh-TW"/>
        </w:rPr>
      </w:pPr>
    </w:p>
    <w:p w14:paraId="6C12808C" w14:textId="77777777" w:rsidR="000878A3" w:rsidRPr="000878A3" w:rsidRDefault="000878A3" w:rsidP="000878A3">
      <w:pPr>
        <w:pStyle w:val="Heading3"/>
      </w:pPr>
      <w:r w:rsidRPr="000878A3">
        <w:lastRenderedPageBreak/>
        <w:t xml:space="preserve">Using circle of fifths to modulate to another key </w:t>
      </w:r>
    </w:p>
    <w:p w14:paraId="1CDA6B67"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0CC7D9C4" wp14:editId="69F9E74E">
            <wp:extent cx="5731510" cy="1863725"/>
            <wp:effectExtent l="0" t="0" r="0" b="3175"/>
            <wp:docPr id="1461183045" name="Picture 1461183045" descr="page73image2718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45"/>
                    <pic:cNvPicPr/>
                  </pic:nvPicPr>
                  <pic:blipFill>
                    <a:blip r:embed="rId41">
                      <a:extLst>
                        <a:ext uri="{28A0092B-C50C-407E-A947-70E740481C1C}">
                          <a14:useLocalDpi xmlns:a14="http://schemas.microsoft.com/office/drawing/2010/main" val="0"/>
                        </a:ext>
                      </a:extLst>
                    </a:blip>
                    <a:stretch>
                      <a:fillRect/>
                    </a:stretch>
                  </pic:blipFill>
                  <pic:spPr>
                    <a:xfrm>
                      <a:off x="0" y="0"/>
                      <a:ext cx="5731510" cy="1863725"/>
                    </a:xfrm>
                    <a:prstGeom prst="rect">
                      <a:avLst/>
                    </a:prstGeom>
                  </pic:spPr>
                </pic:pic>
              </a:graphicData>
            </a:graphic>
          </wp:inline>
        </w:drawing>
      </w:r>
    </w:p>
    <w:p w14:paraId="025721AB"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In this case John travelled from C major to G major. Imagine that the performance was (still) in C major – in that case, C was our tonic, our chord I. But now that we want to move to G, let’s re-imagine that C. Imagine we’re now thinking in G major. That makes the C major triad a chord IV in our new key of G major – it becomes the subdominant. </w:t>
      </w:r>
    </w:p>
    <w:p w14:paraId="63B34907" w14:textId="77777777" w:rsidR="000878A3" w:rsidRPr="000878A3" w:rsidRDefault="000878A3" w:rsidP="000878A3">
      <w:pPr>
        <w:textAlignment w:val="baseline"/>
        <w:rPr>
          <w:b/>
          <w:bCs/>
          <w:color w:val="000000" w:themeColor="text1"/>
          <w:lang w:eastAsia="zh-TW"/>
        </w:rPr>
      </w:pPr>
    </w:p>
    <w:p w14:paraId="70057C51" w14:textId="77777777" w:rsidR="000878A3" w:rsidRPr="000878A3" w:rsidRDefault="000878A3" w:rsidP="000878A3">
      <w:pPr>
        <w:pStyle w:val="Heading3"/>
        <w:rPr>
          <w:lang w:eastAsia="zh-TW"/>
        </w:rPr>
      </w:pPr>
      <w:r w:rsidRPr="000878A3">
        <w:rPr>
          <w:lang w:eastAsia="zh-TW"/>
        </w:rPr>
        <w:t>Pivot chord</w:t>
      </w:r>
    </w:p>
    <w:p w14:paraId="1D7F1A0D" w14:textId="77777777" w:rsidR="000878A3" w:rsidRPr="000878A3" w:rsidRDefault="000878A3" w:rsidP="000878A3">
      <w:pPr>
        <w:textAlignment w:val="baseline"/>
        <w:rPr>
          <w:color w:val="000000" w:themeColor="text1"/>
          <w:lang w:eastAsia="zh-TW"/>
        </w:rPr>
      </w:pPr>
      <w:r w:rsidRPr="000878A3">
        <w:rPr>
          <w:color w:val="000000" w:themeColor="text1"/>
          <w:lang w:eastAsia="zh-TW"/>
        </w:rPr>
        <w:t>This is sometimes called a pivot chord: C is the pivot chord, acting as a tonic in the old key and becoming the subdominant in our new key. The next chord is F-sharp half-diminished. (In a previous lecture, recall that Zack and Nikki demonstrated the difference between the (fully) diminished seventh and half- diminished seventh.) Importantly, that F-sharp chord is moving us into the tonality of G major. Why? Because the note of F-sharp is foreign to the key of C major, but it has a very strong identity in G major, as the leading note which leads our ear to a new tonic. From there, it’s just iii7 vi7 ii V7 I.</w:t>
      </w:r>
      <w:r w:rsidRPr="000878A3">
        <w:t xml:space="preserve"> </w:t>
      </w:r>
      <w:r w:rsidRPr="000878A3">
        <w:rPr>
          <w:color w:val="000000" w:themeColor="text1"/>
          <w:lang w:eastAsia="zh-TW"/>
        </w:rPr>
        <w:t xml:space="preserve">(Another very popular sequence in jazz and Tin Pan Alley songs.) </w:t>
      </w:r>
    </w:p>
    <w:p w14:paraId="30172A7B" w14:textId="77777777" w:rsidR="000878A3" w:rsidRPr="000878A3" w:rsidRDefault="000878A3" w:rsidP="000878A3">
      <w:pPr>
        <w:textAlignment w:val="baseline"/>
        <w:rPr>
          <w:color w:val="000000" w:themeColor="text1"/>
          <w:lang w:eastAsia="zh-TW"/>
        </w:rPr>
      </w:pPr>
    </w:p>
    <w:p w14:paraId="03C58EA6" w14:textId="77777777" w:rsidR="000878A3" w:rsidRPr="000878A3" w:rsidRDefault="000878A3" w:rsidP="000878A3">
      <w:pPr>
        <w:pStyle w:val="Heading3"/>
      </w:pPr>
      <w:bookmarkStart w:id="8" w:name="_Toc76470124"/>
      <w:r w:rsidRPr="000878A3">
        <w:t>Transcript of the Video</w:t>
      </w:r>
      <w:bookmarkEnd w:id="8"/>
    </w:p>
    <w:tbl>
      <w:tblPr>
        <w:tblStyle w:val="TableGrid"/>
        <w:tblW w:w="9000" w:type="dxa"/>
        <w:tblLayout w:type="fixed"/>
        <w:tblLook w:val="06A0" w:firstRow="1" w:lastRow="0" w:firstColumn="1" w:lastColumn="0" w:noHBand="1" w:noVBand="1"/>
      </w:tblPr>
      <w:tblGrid>
        <w:gridCol w:w="840"/>
        <w:gridCol w:w="8160"/>
      </w:tblGrid>
      <w:tr w:rsidR="000878A3" w:rsidRPr="004B6C47" w14:paraId="3FA49564" w14:textId="77777777" w:rsidTr="00247522">
        <w:tc>
          <w:tcPr>
            <w:tcW w:w="840" w:type="dxa"/>
          </w:tcPr>
          <w:p w14:paraId="4CFE213D" w14:textId="7777777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00:00</w:t>
            </w:r>
          </w:p>
        </w:tc>
        <w:tc>
          <w:tcPr>
            <w:tcW w:w="8160" w:type="dxa"/>
          </w:tcPr>
          <w:p w14:paraId="4C4DFE12" w14:textId="6A2401BF"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 xml:space="preserve">In music, we find that certain patterns of chords, what we call chord progressions, recur frequently particularly at cadences. And we remind ourselves, of course, of the commonest cadence, </w:t>
            </w:r>
            <w:proofErr w:type="spellStart"/>
            <w:r w:rsidRPr="004B6C47">
              <w:rPr>
                <w:rFonts w:eastAsia="Calibri"/>
                <w:color w:val="000000" w:themeColor="text1"/>
                <w:sz w:val="24"/>
                <w:szCs w:val="24"/>
                <w:lang w:val="en-GB"/>
              </w:rPr>
              <w:t>Ic</w:t>
            </w:r>
            <w:proofErr w:type="spellEnd"/>
            <w:r w:rsidRPr="004B6C47">
              <w:rPr>
                <w:rFonts w:eastAsia="Calibri"/>
                <w:color w:val="000000" w:themeColor="text1"/>
                <w:sz w:val="24"/>
                <w:szCs w:val="24"/>
                <w:lang w:val="en-GB"/>
              </w:rPr>
              <w:t xml:space="preserve"> V I, which sometimes is enhanced by a dominant seventh on the second last chord.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we hear this.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a seventh is added to the dominant chord, which serves to pull the music strongly towards the tonic.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it’s a very strong progression and gives a pleasing finality to the cadence. You find it in lots of music, for example the </w:t>
            </w:r>
            <w:proofErr w:type="spellStart"/>
            <w:proofErr w:type="gramStart"/>
            <w:r w:rsidRPr="004B6C47">
              <w:rPr>
                <w:rFonts w:eastAsia="Calibri"/>
                <w:color w:val="000000" w:themeColor="text1"/>
                <w:sz w:val="24"/>
                <w:szCs w:val="24"/>
                <w:lang w:val="en-GB"/>
              </w:rPr>
              <w:t>well known</w:t>
            </w:r>
            <w:proofErr w:type="spellEnd"/>
            <w:proofErr w:type="gramEnd"/>
            <w:r w:rsidRPr="004B6C47">
              <w:rPr>
                <w:rFonts w:eastAsia="Calibri"/>
                <w:color w:val="000000" w:themeColor="text1"/>
                <w:sz w:val="24"/>
                <w:szCs w:val="24"/>
                <w:lang w:val="en-GB"/>
              </w:rPr>
              <w:t xml:space="preserve"> carol, </w:t>
            </w:r>
            <w:r w:rsidRPr="004B6C47">
              <w:rPr>
                <w:rFonts w:eastAsia="Calibri"/>
                <w:i/>
                <w:iCs/>
                <w:color w:val="000000" w:themeColor="text1"/>
                <w:sz w:val="24"/>
                <w:szCs w:val="24"/>
                <w:lang w:val="en-GB"/>
              </w:rPr>
              <w:t>Hark the Herald Angel Sing</w:t>
            </w:r>
            <w:r w:rsidRPr="004B6C47">
              <w:rPr>
                <w:rFonts w:eastAsia="Calibri"/>
                <w:color w:val="000000" w:themeColor="text1"/>
                <w:sz w:val="24"/>
                <w:szCs w:val="24"/>
                <w:lang w:val="en-GB"/>
              </w:rPr>
              <w:t xml:space="preserve"> goes like this. Or </w:t>
            </w:r>
            <w:r w:rsidRPr="004B6C47">
              <w:rPr>
                <w:rFonts w:eastAsia="Calibri"/>
                <w:i/>
                <w:iCs/>
                <w:color w:val="000000" w:themeColor="text1"/>
                <w:sz w:val="24"/>
                <w:szCs w:val="24"/>
                <w:lang w:val="en-GB"/>
              </w:rPr>
              <w:t xml:space="preserve">Happy Birthday </w:t>
            </w:r>
            <w:proofErr w:type="gramStart"/>
            <w:r w:rsidRPr="004B6C47">
              <w:rPr>
                <w:rFonts w:eastAsia="Calibri"/>
                <w:i/>
                <w:iCs/>
                <w:color w:val="000000" w:themeColor="text1"/>
                <w:sz w:val="24"/>
                <w:szCs w:val="24"/>
                <w:lang w:val="en-GB"/>
              </w:rPr>
              <w:t>To</w:t>
            </w:r>
            <w:proofErr w:type="gramEnd"/>
            <w:r w:rsidRPr="004B6C47">
              <w:rPr>
                <w:rFonts w:eastAsia="Calibri"/>
                <w:i/>
                <w:iCs/>
                <w:color w:val="000000" w:themeColor="text1"/>
                <w:sz w:val="24"/>
                <w:szCs w:val="24"/>
                <w:lang w:val="en-GB"/>
              </w:rPr>
              <w:t xml:space="preserve"> You</w:t>
            </w:r>
            <w:r w:rsidRPr="004B6C47">
              <w:rPr>
                <w:rFonts w:eastAsia="Calibri"/>
                <w:color w:val="000000" w:themeColor="text1"/>
                <w:sz w:val="24"/>
                <w:szCs w:val="24"/>
                <w:lang w:val="en-GB"/>
              </w:rPr>
              <w:t xml:space="preserve">, it goes like this. And that’s possibly the commonest of the </w:t>
            </w:r>
            <w:proofErr w:type="gramStart"/>
            <w:r w:rsidRPr="004B6C47">
              <w:rPr>
                <w:rFonts w:eastAsia="Calibri"/>
                <w:color w:val="000000" w:themeColor="text1"/>
                <w:sz w:val="24"/>
                <w:szCs w:val="24"/>
                <w:lang w:val="en-GB"/>
              </w:rPr>
              <w:t>chords</w:t>
            </w:r>
            <w:proofErr w:type="gramEnd"/>
            <w:r w:rsidRPr="004B6C47">
              <w:rPr>
                <w:rFonts w:eastAsia="Calibri"/>
                <w:color w:val="000000" w:themeColor="text1"/>
                <w:sz w:val="24"/>
                <w:szCs w:val="24"/>
                <w:lang w:val="en-GB"/>
              </w:rPr>
              <w:t xml:space="preserve"> progressions and cadences. </w:t>
            </w:r>
          </w:p>
          <w:p w14:paraId="6718DB5E" w14:textId="77777777" w:rsidR="000878A3" w:rsidRPr="004B6C47" w:rsidRDefault="000878A3" w:rsidP="00247522">
            <w:pPr>
              <w:rPr>
                <w:color w:val="000000" w:themeColor="text1"/>
                <w:sz w:val="24"/>
                <w:szCs w:val="24"/>
                <w:lang w:val="en-GB"/>
              </w:rPr>
            </w:pPr>
            <w:r w:rsidRPr="004B6C47">
              <w:rPr>
                <w:rFonts w:eastAsia="Calibri"/>
                <w:color w:val="000000" w:themeColor="text1"/>
                <w:sz w:val="24"/>
                <w:szCs w:val="24"/>
                <w:lang w:val="en-GB"/>
              </w:rPr>
              <w:lastRenderedPageBreak/>
              <w:t xml:space="preserve">Another cadential progression which we often find in, involves a different chord in the third to last position instead of the one C, we find two B and often with a seventh added chord. Let’s stick to G major. There G major, chord two. The supertonic sounds like that. We add a seventh to it, and then we put that in first inversion. So, we rearrange the notes in this order, and that’s our third to last chord. I’ll just play that one once again. In addition to these and other cadential progressions, are recurrent patterns of chords. We find chord sequences. </w:t>
            </w:r>
          </w:p>
        </w:tc>
      </w:tr>
      <w:tr w:rsidR="000878A3" w:rsidRPr="004B6C47" w14:paraId="78420B2A" w14:textId="77777777" w:rsidTr="00247522">
        <w:tc>
          <w:tcPr>
            <w:tcW w:w="840" w:type="dxa"/>
          </w:tcPr>
          <w:p w14:paraId="2803FAEA" w14:textId="7777777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lastRenderedPageBreak/>
              <w:t>02:22</w:t>
            </w:r>
          </w:p>
        </w:tc>
        <w:tc>
          <w:tcPr>
            <w:tcW w:w="8160" w:type="dxa"/>
          </w:tcPr>
          <w:p w14:paraId="3BBDB7D4" w14:textId="77777777" w:rsidR="000878A3" w:rsidRPr="004B6C47" w:rsidRDefault="000878A3" w:rsidP="00247522">
            <w:pPr>
              <w:rPr>
                <w:color w:val="000000" w:themeColor="text1"/>
                <w:sz w:val="24"/>
                <w:szCs w:val="24"/>
                <w:lang w:val="en-GB"/>
              </w:rPr>
            </w:pPr>
            <w:r w:rsidRPr="004B6C47">
              <w:rPr>
                <w:rFonts w:eastAsia="Calibri"/>
                <w:color w:val="000000" w:themeColor="text1"/>
                <w:sz w:val="24"/>
                <w:szCs w:val="24"/>
                <w:lang w:val="en-GB"/>
              </w:rPr>
              <w:t xml:space="preserve">The most common of these sequences is called the Circle of Fifths, which I think has already been mentioned. And this is a very important particular pattern. And it’s found in 18th century music, by composers like Vivaldi, writing in early 18th century Venice, but also in later music of all sorts. The circle of fifths is so called because of the pattern of notes in the bass going like this from C to F, B to E, A to D, G to C, so you’re going down fifths. And if you put root position chords on top of that in the context of the key of C, it would sound like this. I’ll play that again.  Here we are in, the same thing in G, circle of fifths in G, all root position chords. Now let’s hear it with some real music. I mentioned the composer Vivaldi. Well, here’s an example of a short piece by Vivaldi from his </w:t>
            </w:r>
            <w:r w:rsidRPr="004B6C47">
              <w:rPr>
                <w:rFonts w:eastAsia="Calibri"/>
                <w:i/>
                <w:iCs/>
                <w:color w:val="000000" w:themeColor="text1"/>
                <w:sz w:val="24"/>
                <w:szCs w:val="24"/>
                <w:lang w:val="en-GB"/>
              </w:rPr>
              <w:t>Concerto Grosso, Opus 3</w:t>
            </w:r>
            <w:r w:rsidRPr="004B6C47">
              <w:rPr>
                <w:rFonts w:eastAsia="Calibri"/>
                <w:color w:val="000000" w:themeColor="text1"/>
                <w:sz w:val="24"/>
                <w:szCs w:val="24"/>
                <w:lang w:val="en-GB"/>
              </w:rPr>
              <w:t>. And he uses a circle of fifths, and it sounds like this. And here’s the music again. You find exactly the same pattern of chords in the popular song, ‘Autumn Leaves’. Again, all the chords are in root position. This time, we’re in G minor. And it goes like this. Here’s the circle.</w:t>
            </w:r>
          </w:p>
        </w:tc>
      </w:tr>
      <w:tr w:rsidR="000878A3" w:rsidRPr="004B6C47" w14:paraId="60FA76F3" w14:textId="77777777" w:rsidTr="00247522">
        <w:tc>
          <w:tcPr>
            <w:tcW w:w="840" w:type="dxa"/>
          </w:tcPr>
          <w:p w14:paraId="18B35195" w14:textId="7777777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05:03</w:t>
            </w:r>
          </w:p>
        </w:tc>
        <w:tc>
          <w:tcPr>
            <w:tcW w:w="8160" w:type="dxa"/>
          </w:tcPr>
          <w:p w14:paraId="324D7667" w14:textId="7777777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 xml:space="preserve">So </w:t>
            </w:r>
            <w:proofErr w:type="gramStart"/>
            <w:r w:rsidRPr="004B6C47">
              <w:rPr>
                <w:rFonts w:eastAsia="Calibri"/>
                <w:color w:val="000000" w:themeColor="text1"/>
                <w:sz w:val="24"/>
                <w:szCs w:val="24"/>
                <w:lang w:val="en-GB"/>
              </w:rPr>
              <w:t>far</w:t>
            </w:r>
            <w:proofErr w:type="gramEnd"/>
            <w:r w:rsidRPr="004B6C47">
              <w:rPr>
                <w:rFonts w:eastAsia="Calibri"/>
                <w:color w:val="000000" w:themeColor="text1"/>
                <w:sz w:val="24"/>
                <w:szCs w:val="24"/>
                <w:lang w:val="en-GB"/>
              </w:rPr>
              <w:t xml:space="preserve"> the circle of fifths we’ve had have been with chords in the root position. But the circle of fifths also works with some of the cords in first inversion. Here’s G major. G major again. You don’t see the pattern of fifths in the bass because some of the chords are in the different inversion because the</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 xml:space="preserve">second fourth and sixth chords are all first inversion. But it’s the same chords so instead of, [MUSIC] We have [MUSIC]. And again, I’ll play the whole thing.  </w:t>
            </w:r>
          </w:p>
          <w:p w14:paraId="60C42CE0" w14:textId="77777777" w:rsidR="000878A3" w:rsidRPr="004B6C47" w:rsidRDefault="000878A3" w:rsidP="00247522">
            <w:pPr>
              <w:rPr>
                <w:rFonts w:eastAsia="Calibri"/>
                <w:color w:val="000000" w:themeColor="text1"/>
                <w:sz w:val="24"/>
                <w:szCs w:val="24"/>
                <w:lang w:val="en-GB"/>
              </w:rPr>
            </w:pPr>
            <w:r w:rsidRPr="004B6C47">
              <w:rPr>
                <w:rFonts w:eastAsia="Calibri"/>
                <w:color w:val="000000" w:themeColor="text1"/>
                <w:sz w:val="24"/>
                <w:szCs w:val="24"/>
                <w:lang w:val="en-GB"/>
              </w:rPr>
              <w:t>And finally, the circle of fifths is sometimes used to modulate to a different</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key. Depending on how you arrange things, you</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can actually use the circle of fifths to</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 xml:space="preserve">change key. </w:t>
            </w:r>
            <w:proofErr w:type="gramStart"/>
            <w:r w:rsidRPr="004B6C47">
              <w:rPr>
                <w:rFonts w:eastAsia="Calibri"/>
                <w:color w:val="000000" w:themeColor="text1"/>
                <w:sz w:val="24"/>
                <w:szCs w:val="24"/>
                <w:lang w:val="en-GB"/>
              </w:rPr>
              <w:t>So</w:t>
            </w:r>
            <w:proofErr w:type="gramEnd"/>
            <w:r w:rsidRPr="004B6C47">
              <w:rPr>
                <w:rFonts w:eastAsia="Calibri"/>
                <w:color w:val="000000" w:themeColor="text1"/>
                <w:sz w:val="24"/>
                <w:szCs w:val="24"/>
                <w:lang w:val="en-GB"/>
              </w:rPr>
              <w:t xml:space="preserve"> for example, if we’re in C major. And we want to go to A minor, we might do</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this. The all-important G-sharp, which is the leading note of A minor,</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pulls us towards A minor but we have the circle there in the bass, once</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 xml:space="preserve">again C major to A </w:t>
            </w:r>
            <w:proofErr w:type="gramStart"/>
            <w:r w:rsidRPr="004B6C47">
              <w:rPr>
                <w:rFonts w:eastAsia="Calibri"/>
                <w:color w:val="000000" w:themeColor="text1"/>
                <w:sz w:val="24"/>
                <w:szCs w:val="24"/>
                <w:lang w:val="en-GB"/>
              </w:rPr>
              <w:t>minor  Or</w:t>
            </w:r>
            <w:proofErr w:type="gramEnd"/>
            <w:r w:rsidRPr="004B6C47">
              <w:rPr>
                <w:rFonts w:eastAsia="Calibri"/>
                <w:color w:val="000000" w:themeColor="text1"/>
                <w:sz w:val="24"/>
                <w:szCs w:val="24"/>
                <w:lang w:val="en-GB"/>
              </w:rPr>
              <w:t>, we might want to go to G major. So, if we start again in C. The important thing there, is that the</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 xml:space="preserve">first fifth is not perfect. It doesn’t </w:t>
            </w:r>
            <w:r w:rsidRPr="004B6C47">
              <w:rPr>
                <w:rFonts w:eastAsia="Calibri"/>
                <w:color w:val="000000" w:themeColor="text1"/>
                <w:sz w:val="24"/>
                <w:szCs w:val="24"/>
                <w:lang w:val="en-GB"/>
              </w:rPr>
              <w:lastRenderedPageBreak/>
              <w:t>go F, it doesn’t go C, F. It goes C, F-sharp, and that pulls around</w:t>
            </w:r>
            <w:r w:rsidRPr="004B6C47">
              <w:rPr>
                <w:rFonts w:eastAsia="Calibri"/>
                <w:color w:val="000000" w:themeColor="text1"/>
                <w:sz w:val="24"/>
                <w:szCs w:val="24"/>
                <w:lang w:val="en-GB" w:eastAsia="zh-TW"/>
              </w:rPr>
              <w:t xml:space="preserve"> </w:t>
            </w:r>
            <w:r w:rsidRPr="004B6C47">
              <w:rPr>
                <w:rFonts w:eastAsia="Calibri"/>
                <w:color w:val="000000" w:themeColor="text1"/>
                <w:sz w:val="24"/>
                <w:szCs w:val="24"/>
                <w:lang w:val="en-GB"/>
              </w:rPr>
              <w:t xml:space="preserve">to G. So, here we are, again. C major to G major. </w:t>
            </w:r>
          </w:p>
        </w:tc>
      </w:tr>
    </w:tbl>
    <w:p w14:paraId="636F0F18" w14:textId="77777777" w:rsidR="000878A3" w:rsidRPr="000878A3" w:rsidRDefault="000878A3" w:rsidP="000878A3">
      <w:pPr>
        <w:rPr>
          <w:color w:val="000000" w:themeColor="text1"/>
          <w:lang w:eastAsia="zh-TW"/>
        </w:rPr>
      </w:pPr>
    </w:p>
    <w:p w14:paraId="36A30242" w14:textId="77777777" w:rsidR="000878A3" w:rsidRPr="000878A3" w:rsidRDefault="000878A3" w:rsidP="000878A3">
      <w:pPr>
        <w:pStyle w:val="Heading2"/>
      </w:pPr>
      <w:bookmarkStart w:id="9" w:name="_Toc76470125"/>
      <w:r w:rsidRPr="000878A3">
        <w:t>6.5. Modulation</w:t>
      </w:r>
      <w:bookmarkEnd w:id="9"/>
    </w:p>
    <w:p w14:paraId="269A5F17"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Video: </w:t>
      </w:r>
      <w:hyperlink r:id="rId42">
        <w:r w:rsidRPr="000878A3">
          <w:rPr>
            <w:rStyle w:val="Hyperlink"/>
            <w:rFonts w:eastAsiaTheme="majorEastAsia"/>
            <w:lang w:eastAsia="zh-TW"/>
          </w:rPr>
          <w:t>Modulation</w:t>
        </w:r>
      </w:hyperlink>
      <w:r w:rsidRPr="000878A3">
        <w:rPr>
          <w:color w:val="000000" w:themeColor="text1"/>
          <w:lang w:eastAsia="zh-TW"/>
        </w:rPr>
        <w:t xml:space="preserve"> </w:t>
      </w:r>
    </w:p>
    <w:p w14:paraId="02BC6D0F"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Here are two possibilities for modulation, in the hymn, ‘While shepherds watched their flocks by night’. </w:t>
      </w:r>
    </w:p>
    <w:p w14:paraId="11B077C6" w14:textId="77777777" w:rsidR="000878A3" w:rsidRPr="000878A3" w:rsidRDefault="000878A3" w:rsidP="000878A3">
      <w:pPr>
        <w:textAlignment w:val="baseline"/>
        <w:rPr>
          <w:color w:val="000000" w:themeColor="text1"/>
          <w:lang w:eastAsia="zh-TW"/>
        </w:rPr>
      </w:pPr>
      <w:r w:rsidRPr="000878A3">
        <w:rPr>
          <w:noProof/>
        </w:rPr>
        <w:drawing>
          <wp:inline distT="0" distB="0" distL="0" distR="0" wp14:anchorId="332B8786" wp14:editId="27FAF553">
            <wp:extent cx="5731510" cy="3258185"/>
            <wp:effectExtent l="0" t="0" r="0" b="5715"/>
            <wp:docPr id="1461183061" name="Picture 1461183061" descr="page74image2641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61"/>
                    <pic:cNvPicPr/>
                  </pic:nvPicPr>
                  <pic:blipFill>
                    <a:blip r:embed="rId43">
                      <a:extLst>
                        <a:ext uri="{28A0092B-C50C-407E-A947-70E740481C1C}">
                          <a14:useLocalDpi xmlns:a14="http://schemas.microsoft.com/office/drawing/2010/main" val="0"/>
                        </a:ext>
                      </a:extLst>
                    </a:blip>
                    <a:stretch>
                      <a:fillRect/>
                    </a:stretch>
                  </pic:blipFill>
                  <pic:spPr>
                    <a:xfrm>
                      <a:off x="0" y="0"/>
                      <a:ext cx="5731510" cy="3258185"/>
                    </a:xfrm>
                    <a:prstGeom prst="rect">
                      <a:avLst/>
                    </a:prstGeom>
                  </pic:spPr>
                </pic:pic>
              </a:graphicData>
            </a:graphic>
          </wp:inline>
        </w:drawing>
      </w:r>
    </w:p>
    <w:p w14:paraId="39EF9790" w14:textId="77777777" w:rsidR="000878A3" w:rsidRPr="000878A3" w:rsidRDefault="000878A3" w:rsidP="000878A3">
      <w:pPr>
        <w:textAlignment w:val="baseline"/>
        <w:rPr>
          <w:b/>
          <w:bCs/>
          <w:color w:val="000000" w:themeColor="text1"/>
          <w:lang w:eastAsia="zh-TW"/>
        </w:rPr>
      </w:pPr>
    </w:p>
    <w:p w14:paraId="3796355F" w14:textId="77777777" w:rsidR="000878A3" w:rsidRPr="000878A3" w:rsidRDefault="000878A3" w:rsidP="000878A3">
      <w:pPr>
        <w:pStyle w:val="Heading3"/>
        <w:rPr>
          <w:lang w:eastAsia="zh-TW"/>
        </w:rPr>
      </w:pPr>
      <w:bookmarkStart w:id="10" w:name="_Toc76470126"/>
      <w:r w:rsidRPr="000878A3">
        <w:rPr>
          <w:lang w:eastAsia="zh-TW"/>
        </w:rPr>
        <w:t>Secondary dominant chords</w:t>
      </w:r>
      <w:bookmarkEnd w:id="10"/>
      <w:r w:rsidRPr="000878A3">
        <w:rPr>
          <w:lang w:eastAsia="zh-TW"/>
        </w:rPr>
        <w:t xml:space="preserve"> </w:t>
      </w:r>
    </w:p>
    <w:p w14:paraId="188A50FC" w14:textId="77777777" w:rsidR="000878A3" w:rsidRPr="000878A3" w:rsidRDefault="000878A3" w:rsidP="000878A3">
      <w:pPr>
        <w:rPr>
          <w:lang w:eastAsia="zh-TW"/>
        </w:rPr>
      </w:pPr>
      <w:r w:rsidRPr="000878A3">
        <w:rPr>
          <w:lang w:eastAsia="zh-TW"/>
        </w:rPr>
        <w:t xml:space="preserve">Both of </w:t>
      </w:r>
      <w:proofErr w:type="gramStart"/>
      <w:r w:rsidRPr="000878A3">
        <w:rPr>
          <w:lang w:eastAsia="zh-TW"/>
        </w:rPr>
        <w:t>these use</w:t>
      </w:r>
      <w:proofErr w:type="gramEnd"/>
      <w:r w:rsidRPr="000878A3">
        <w:rPr>
          <w:lang w:eastAsia="zh-TW"/>
        </w:rPr>
        <w:t xml:space="preserve"> ‘secondary dominant’ chords. This choice of harmonization creates an effect such that we can have something of the experience of a perfect cadence (chord movement from V to I) – and yet this happens in a new key. By introducing accidentals – chromatic notes – to harmonize a note, we can tilt the direction of harmonic travel towards a new key. </w:t>
      </w:r>
    </w:p>
    <w:p w14:paraId="0D51945D" w14:textId="77777777" w:rsidR="000878A3" w:rsidRPr="000878A3" w:rsidRDefault="000878A3" w:rsidP="000878A3">
      <w:pPr>
        <w:rPr>
          <w:lang w:eastAsia="zh-TW"/>
        </w:rPr>
      </w:pPr>
      <w:r w:rsidRPr="000878A3">
        <w:rPr>
          <w:lang w:eastAsia="zh-TW"/>
        </w:rPr>
        <w:t>So, both of these options above take us towards a new key, away from the original F major. The first one hints at a modulation to C major from the original F major. The second one moves towards A minor instead. So, instead of:</w:t>
      </w:r>
    </w:p>
    <w:p w14:paraId="0DB56BD6" w14:textId="6C3E73DF" w:rsidR="000878A3" w:rsidRDefault="005C08FD" w:rsidP="000878A3">
      <w:pPr>
        <w:jc w:val="center"/>
        <w:textAlignment w:val="baseline"/>
        <w:rPr>
          <w:color w:val="000000" w:themeColor="text1"/>
          <w:lang w:eastAsia="zh-TW"/>
        </w:rPr>
      </w:pPr>
      <w:r>
        <w:rPr>
          <w:noProof/>
          <w:color w:val="000000" w:themeColor="text1"/>
          <w:lang w:eastAsia="zh-TW"/>
        </w:rPr>
        <w:lastRenderedPageBreak/>
        <w:drawing>
          <wp:inline distT="0" distB="0" distL="0" distR="0" wp14:anchorId="32F01C56" wp14:editId="6B39ACDA">
            <wp:extent cx="5257800" cy="153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4">
                      <a:extLst>
                        <a:ext uri="{28A0092B-C50C-407E-A947-70E740481C1C}">
                          <a14:useLocalDpi xmlns:a14="http://schemas.microsoft.com/office/drawing/2010/main" val="0"/>
                        </a:ext>
                      </a:extLst>
                    </a:blip>
                    <a:stretch>
                      <a:fillRect/>
                    </a:stretch>
                  </pic:blipFill>
                  <pic:spPr>
                    <a:xfrm>
                      <a:off x="0" y="0"/>
                      <a:ext cx="5257800" cy="1536700"/>
                    </a:xfrm>
                    <a:prstGeom prst="rect">
                      <a:avLst/>
                    </a:prstGeom>
                  </pic:spPr>
                </pic:pic>
              </a:graphicData>
            </a:graphic>
          </wp:inline>
        </w:drawing>
      </w:r>
    </w:p>
    <w:p w14:paraId="4495BF2A" w14:textId="7672EA2A" w:rsidR="000878A3" w:rsidRPr="000878A3" w:rsidRDefault="000878A3" w:rsidP="000878A3">
      <w:pPr>
        <w:textAlignment w:val="baseline"/>
        <w:rPr>
          <w:color w:val="000000" w:themeColor="text1"/>
          <w:lang w:eastAsia="zh-TW"/>
        </w:rPr>
      </w:pPr>
      <w:r>
        <w:rPr>
          <w:color w:val="000000" w:themeColor="text1"/>
          <w:lang w:eastAsia="zh-TW"/>
        </w:rPr>
        <w:t>We can have:</w:t>
      </w:r>
    </w:p>
    <w:p w14:paraId="03F69F20" w14:textId="74FC3C7B" w:rsidR="000878A3" w:rsidRPr="000878A3" w:rsidRDefault="005C08FD" w:rsidP="000878A3">
      <w:pPr>
        <w:jc w:val="center"/>
        <w:textAlignment w:val="baseline"/>
        <w:rPr>
          <w:color w:val="000000" w:themeColor="text1"/>
          <w:lang w:eastAsia="zh-TW"/>
        </w:rPr>
      </w:pPr>
      <w:r>
        <w:rPr>
          <w:noProof/>
          <w:color w:val="000000" w:themeColor="text1"/>
          <w:lang w:eastAsia="zh-TW"/>
        </w:rPr>
        <w:drawing>
          <wp:inline distT="0" distB="0" distL="0" distR="0" wp14:anchorId="0BA91F51" wp14:editId="47550836">
            <wp:extent cx="5257800"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5">
                      <a:extLst>
                        <a:ext uri="{28A0092B-C50C-407E-A947-70E740481C1C}">
                          <a14:useLocalDpi xmlns:a14="http://schemas.microsoft.com/office/drawing/2010/main" val="0"/>
                        </a:ext>
                      </a:extLst>
                    </a:blip>
                    <a:stretch>
                      <a:fillRect/>
                    </a:stretch>
                  </pic:blipFill>
                  <pic:spPr>
                    <a:xfrm>
                      <a:off x="0" y="0"/>
                      <a:ext cx="5257800" cy="1600200"/>
                    </a:xfrm>
                    <a:prstGeom prst="rect">
                      <a:avLst/>
                    </a:prstGeom>
                  </pic:spPr>
                </pic:pic>
              </a:graphicData>
            </a:graphic>
          </wp:inline>
        </w:drawing>
      </w:r>
    </w:p>
    <w:p w14:paraId="274352D0" w14:textId="77777777" w:rsidR="000878A3" w:rsidRPr="000878A3" w:rsidRDefault="000878A3" w:rsidP="000878A3">
      <w:pPr>
        <w:textAlignment w:val="baseline"/>
      </w:pPr>
    </w:p>
    <w:p w14:paraId="5CCCB447" w14:textId="77777777" w:rsidR="000878A3" w:rsidRPr="000878A3" w:rsidRDefault="000878A3" w:rsidP="000878A3">
      <w:pPr>
        <w:pStyle w:val="Heading3"/>
      </w:pPr>
      <w:r w:rsidRPr="000878A3">
        <w:t xml:space="preserve">V/V Secondary dominant </w:t>
      </w:r>
    </w:p>
    <w:p w14:paraId="342CE2E8"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The following example is as used by Bach in a cantata, ‘Wie </w:t>
      </w:r>
      <w:proofErr w:type="spellStart"/>
      <w:r w:rsidRPr="000878A3">
        <w:rPr>
          <w:color w:val="000000" w:themeColor="text1"/>
          <w:lang w:eastAsia="zh-TW"/>
        </w:rPr>
        <w:t>schon</w:t>
      </w:r>
      <w:proofErr w:type="spellEnd"/>
      <w:r w:rsidRPr="000878A3">
        <w:rPr>
          <w:color w:val="000000" w:themeColor="text1"/>
          <w:lang w:eastAsia="zh-TW"/>
        </w:rPr>
        <w:t xml:space="preserve"> </w:t>
      </w:r>
      <w:proofErr w:type="spellStart"/>
      <w:r w:rsidRPr="000878A3">
        <w:rPr>
          <w:color w:val="000000" w:themeColor="text1"/>
          <w:lang w:eastAsia="zh-TW"/>
        </w:rPr>
        <w:t>leuchtet</w:t>
      </w:r>
      <w:proofErr w:type="spellEnd"/>
      <w:r w:rsidRPr="000878A3">
        <w:rPr>
          <w:color w:val="000000" w:themeColor="text1"/>
          <w:lang w:eastAsia="zh-TW"/>
        </w:rPr>
        <w:t xml:space="preserve"> der Morgenstern’ (BWV 1). </w:t>
      </w:r>
      <w:r w:rsidRPr="000878A3">
        <w:rPr>
          <w:noProof/>
        </w:rPr>
        <w:drawing>
          <wp:inline distT="0" distB="0" distL="0" distR="0" wp14:anchorId="36F9FE60" wp14:editId="2FA06D96">
            <wp:extent cx="5731510" cy="1393190"/>
            <wp:effectExtent l="0" t="0" r="0" b="3810"/>
            <wp:docPr id="1461183059" name="Picture 1461183059" descr="page76image27049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183059"/>
                    <pic:cNvPicPr/>
                  </pic:nvPicPr>
                  <pic:blipFill>
                    <a:blip r:embed="rId46">
                      <a:extLst>
                        <a:ext uri="{28A0092B-C50C-407E-A947-70E740481C1C}">
                          <a14:useLocalDpi xmlns:a14="http://schemas.microsoft.com/office/drawing/2010/main" val="0"/>
                        </a:ext>
                      </a:extLst>
                    </a:blip>
                    <a:stretch>
                      <a:fillRect/>
                    </a:stretch>
                  </pic:blipFill>
                  <pic:spPr>
                    <a:xfrm>
                      <a:off x="0" y="0"/>
                      <a:ext cx="5731510" cy="1393190"/>
                    </a:xfrm>
                    <a:prstGeom prst="rect">
                      <a:avLst/>
                    </a:prstGeom>
                  </pic:spPr>
                </pic:pic>
              </a:graphicData>
            </a:graphic>
          </wp:inline>
        </w:drawing>
      </w:r>
    </w:p>
    <w:p w14:paraId="3909B353" w14:textId="77777777" w:rsidR="000878A3" w:rsidRPr="000878A3" w:rsidRDefault="000878A3" w:rsidP="000878A3">
      <w:pPr>
        <w:textAlignment w:val="baseline"/>
        <w:rPr>
          <w:color w:val="000000" w:themeColor="text1"/>
          <w:lang w:eastAsia="zh-TW"/>
        </w:rPr>
      </w:pPr>
      <w:r w:rsidRPr="000878A3">
        <w:rPr>
          <w:color w:val="000000" w:themeColor="text1"/>
          <w:lang w:eastAsia="zh-TW"/>
        </w:rPr>
        <w:t xml:space="preserve"> </w:t>
      </w:r>
    </w:p>
    <w:p w14:paraId="44315736" w14:textId="77777777" w:rsidR="000878A3" w:rsidRPr="000878A3" w:rsidRDefault="000878A3" w:rsidP="000878A3">
      <w:pPr>
        <w:pStyle w:val="Heading3"/>
      </w:pPr>
      <w:bookmarkStart w:id="11" w:name="_Toc76470127"/>
      <w:r w:rsidRPr="000878A3">
        <w:t>Transcript of the Video</w:t>
      </w:r>
      <w:bookmarkEnd w:id="11"/>
    </w:p>
    <w:tbl>
      <w:tblPr>
        <w:tblStyle w:val="TableGrid"/>
        <w:tblW w:w="0" w:type="auto"/>
        <w:tblLayout w:type="fixed"/>
        <w:tblLook w:val="06A0" w:firstRow="1" w:lastRow="0" w:firstColumn="1" w:lastColumn="0" w:noHBand="1" w:noVBand="1"/>
      </w:tblPr>
      <w:tblGrid>
        <w:gridCol w:w="900"/>
        <w:gridCol w:w="8100"/>
      </w:tblGrid>
      <w:tr w:rsidR="000878A3" w:rsidRPr="004B6C47" w14:paraId="391373C4" w14:textId="77777777" w:rsidTr="00247522">
        <w:tc>
          <w:tcPr>
            <w:tcW w:w="900" w:type="dxa"/>
          </w:tcPr>
          <w:p w14:paraId="33EB8736" w14:textId="77777777" w:rsidR="000878A3" w:rsidRPr="004B6C47" w:rsidRDefault="000878A3" w:rsidP="00247522">
            <w:pPr>
              <w:rPr>
                <w:sz w:val="24"/>
                <w:szCs w:val="24"/>
                <w:lang w:val="en-GB"/>
              </w:rPr>
            </w:pPr>
            <w:r w:rsidRPr="004B6C47">
              <w:rPr>
                <w:sz w:val="24"/>
                <w:szCs w:val="24"/>
                <w:lang w:val="en-GB"/>
              </w:rPr>
              <w:t>00:00</w:t>
            </w:r>
          </w:p>
        </w:tc>
        <w:tc>
          <w:tcPr>
            <w:tcW w:w="8100" w:type="dxa"/>
          </w:tcPr>
          <w:p w14:paraId="6D824163" w14:textId="318E4ECF" w:rsidR="000878A3" w:rsidRPr="004B6C47" w:rsidRDefault="000878A3" w:rsidP="00247522">
            <w:pPr>
              <w:rPr>
                <w:sz w:val="24"/>
                <w:szCs w:val="24"/>
                <w:lang w:val="en-GB"/>
              </w:rPr>
            </w:pPr>
            <w:r w:rsidRPr="004B6C47">
              <w:rPr>
                <w:sz w:val="24"/>
                <w:szCs w:val="24"/>
                <w:lang w:val="en-GB"/>
              </w:rPr>
              <w:t xml:space="preserve">When talking about circles of fifths, we consider those that could help you to modulate, </w:t>
            </w:r>
            <w:proofErr w:type="gramStart"/>
            <w:r w:rsidRPr="004B6C47">
              <w:rPr>
                <w:sz w:val="24"/>
                <w:szCs w:val="24"/>
                <w:lang w:val="en-GB"/>
              </w:rPr>
              <w:t>i.e.</w:t>
            </w:r>
            <w:proofErr w:type="gramEnd"/>
            <w:r w:rsidRPr="004B6C47">
              <w:rPr>
                <w:sz w:val="24"/>
                <w:szCs w:val="24"/>
                <w:lang w:val="en-GB"/>
              </w:rPr>
              <w:t xml:space="preserve"> to move the music to another key, and I’d like to think a little but more about this, modulation is a very important concept in music, means going from one key to another. Music would be very boring, boring and dull. If pieces remained in the same key all the time. </w:t>
            </w:r>
            <w:proofErr w:type="gramStart"/>
            <w:r w:rsidRPr="004B6C47">
              <w:rPr>
                <w:sz w:val="24"/>
                <w:szCs w:val="24"/>
                <w:lang w:val="en-GB"/>
              </w:rPr>
              <w:t>So</w:t>
            </w:r>
            <w:proofErr w:type="gramEnd"/>
            <w:r w:rsidRPr="004B6C47">
              <w:rPr>
                <w:sz w:val="24"/>
                <w:szCs w:val="24"/>
                <w:lang w:val="en-GB"/>
              </w:rPr>
              <w:t xml:space="preserve"> we find that modulations occur a lot in music, and sometimes a great deal. And this keeps the music interesting, and gives us a feeling, that we’re moving on somewhere. </w:t>
            </w:r>
            <w:r w:rsidRPr="004B6C47">
              <w:rPr>
                <w:sz w:val="24"/>
                <w:szCs w:val="24"/>
                <w:lang w:val="en-GB" w:eastAsia="zh-TW"/>
              </w:rPr>
              <w:t xml:space="preserve"> </w:t>
            </w:r>
          </w:p>
        </w:tc>
      </w:tr>
      <w:tr w:rsidR="000878A3" w:rsidRPr="004B6C47" w14:paraId="78FE166E" w14:textId="77777777" w:rsidTr="00247522">
        <w:tc>
          <w:tcPr>
            <w:tcW w:w="900" w:type="dxa"/>
          </w:tcPr>
          <w:p w14:paraId="3A4D0955" w14:textId="77777777" w:rsidR="000878A3" w:rsidRPr="004B6C47" w:rsidRDefault="000878A3" w:rsidP="00247522">
            <w:pPr>
              <w:rPr>
                <w:sz w:val="24"/>
                <w:szCs w:val="24"/>
                <w:lang w:val="en-GB"/>
              </w:rPr>
            </w:pPr>
            <w:r w:rsidRPr="004B6C47">
              <w:rPr>
                <w:sz w:val="24"/>
                <w:szCs w:val="24"/>
                <w:lang w:val="en-GB"/>
              </w:rPr>
              <w:lastRenderedPageBreak/>
              <w:t>00:41</w:t>
            </w:r>
          </w:p>
        </w:tc>
        <w:tc>
          <w:tcPr>
            <w:tcW w:w="8100" w:type="dxa"/>
          </w:tcPr>
          <w:p w14:paraId="386BE7A2" w14:textId="77777777" w:rsidR="000878A3" w:rsidRPr="004B6C47" w:rsidRDefault="000878A3" w:rsidP="00247522">
            <w:pPr>
              <w:rPr>
                <w:sz w:val="24"/>
                <w:szCs w:val="24"/>
                <w:lang w:val="en-GB"/>
              </w:rPr>
            </w:pPr>
            <w:r w:rsidRPr="004B6C47">
              <w:rPr>
                <w:sz w:val="24"/>
                <w:szCs w:val="24"/>
                <w:lang w:val="en-GB"/>
              </w:rPr>
              <w:t xml:space="preserve">The commonest modulation, that you often hear, quite near the beginning of a piece is to the dominant. </w:t>
            </w:r>
            <w:proofErr w:type="gramStart"/>
            <w:r w:rsidRPr="004B6C47">
              <w:rPr>
                <w:sz w:val="24"/>
                <w:szCs w:val="24"/>
                <w:lang w:val="en-GB"/>
              </w:rPr>
              <w:t>So</w:t>
            </w:r>
            <w:proofErr w:type="gramEnd"/>
            <w:r w:rsidRPr="004B6C47">
              <w:rPr>
                <w:sz w:val="24"/>
                <w:szCs w:val="24"/>
                <w:lang w:val="en-GB"/>
              </w:rPr>
              <w:t xml:space="preserve"> for example, a piece in F major might move to C major quite soon in the, its course. </w:t>
            </w:r>
            <w:proofErr w:type="gramStart"/>
            <w:r w:rsidRPr="004B6C47">
              <w:rPr>
                <w:sz w:val="24"/>
                <w:szCs w:val="24"/>
                <w:lang w:val="en-GB"/>
              </w:rPr>
              <w:t>So</w:t>
            </w:r>
            <w:proofErr w:type="gramEnd"/>
            <w:r w:rsidRPr="004B6C47">
              <w:rPr>
                <w:sz w:val="24"/>
                <w:szCs w:val="24"/>
                <w:lang w:val="en-GB"/>
              </w:rPr>
              <w:t xml:space="preserve"> for example, the well-known Christmas</w:t>
            </w:r>
          </w:p>
          <w:p w14:paraId="47BEACF5" w14:textId="79F97657" w:rsidR="000878A3" w:rsidRPr="004B6C47" w:rsidRDefault="000878A3" w:rsidP="00247522">
            <w:pPr>
              <w:rPr>
                <w:sz w:val="24"/>
                <w:szCs w:val="24"/>
                <w:lang w:val="en-GB"/>
              </w:rPr>
            </w:pPr>
            <w:r w:rsidRPr="004B6C47">
              <w:rPr>
                <w:sz w:val="24"/>
                <w:szCs w:val="24"/>
                <w:lang w:val="en-GB"/>
              </w:rPr>
              <w:t xml:space="preserve">Carol, </w:t>
            </w:r>
            <w:proofErr w:type="gramStart"/>
            <w:r w:rsidRPr="004B6C47">
              <w:rPr>
                <w:i/>
                <w:iCs/>
                <w:sz w:val="24"/>
                <w:szCs w:val="24"/>
                <w:lang w:val="en-GB"/>
              </w:rPr>
              <w:t>While</w:t>
            </w:r>
            <w:proofErr w:type="gramEnd"/>
            <w:r w:rsidRPr="004B6C47">
              <w:rPr>
                <w:i/>
                <w:iCs/>
                <w:sz w:val="24"/>
                <w:szCs w:val="24"/>
                <w:lang w:val="en-GB"/>
              </w:rPr>
              <w:t xml:space="preserve"> shepherds watch their flocks by night</w:t>
            </w:r>
            <w:r w:rsidRPr="004B6C47">
              <w:rPr>
                <w:sz w:val="24"/>
                <w:szCs w:val="24"/>
                <w:lang w:val="en-GB"/>
              </w:rPr>
              <w:t xml:space="preserve"> goes like this. And we’re now in the dominant of C major. If you really wanted, you could even modulate that to A minor, it would sound like this. Now it sounds slightly more forced, perhaps not quite so natural. But anyway, the, that illustrates the concept of modulation; going to a different key. </w:t>
            </w:r>
          </w:p>
        </w:tc>
      </w:tr>
      <w:tr w:rsidR="000878A3" w:rsidRPr="004B6C47" w14:paraId="12E0360F" w14:textId="77777777" w:rsidTr="00247522">
        <w:tc>
          <w:tcPr>
            <w:tcW w:w="900" w:type="dxa"/>
          </w:tcPr>
          <w:p w14:paraId="46AF7B96" w14:textId="77777777" w:rsidR="000878A3" w:rsidRPr="004B6C47" w:rsidRDefault="000878A3" w:rsidP="00247522">
            <w:pPr>
              <w:rPr>
                <w:sz w:val="24"/>
                <w:szCs w:val="24"/>
                <w:lang w:val="en-GB"/>
              </w:rPr>
            </w:pPr>
            <w:r w:rsidRPr="004B6C47">
              <w:rPr>
                <w:sz w:val="24"/>
                <w:szCs w:val="24"/>
                <w:lang w:val="en-GB"/>
              </w:rPr>
              <w:t>01:41</w:t>
            </w:r>
          </w:p>
        </w:tc>
        <w:tc>
          <w:tcPr>
            <w:tcW w:w="8100" w:type="dxa"/>
          </w:tcPr>
          <w:p w14:paraId="09621585" w14:textId="27BFCE6D" w:rsidR="000878A3" w:rsidRPr="004B6C47" w:rsidRDefault="000878A3" w:rsidP="00247522">
            <w:pPr>
              <w:rPr>
                <w:sz w:val="24"/>
                <w:szCs w:val="24"/>
                <w:lang w:val="en-GB"/>
              </w:rPr>
            </w:pPr>
            <w:r w:rsidRPr="004B6C47">
              <w:rPr>
                <w:sz w:val="24"/>
                <w:szCs w:val="24"/>
                <w:lang w:val="en-GB"/>
              </w:rPr>
              <w:t>These are quite definite modulations, where the new key is established quite firmly. But we also find many instances of. Keys simply being hinted at. Rather than a true modulation taking place. We find that a key is suggested. And again, this gives the music interest. And means that we feel we’re moving somewhere. And one of the commonest of these involves a chord, which we usually call the secondary dominant, which means a dominant 7th of dominant generally. And you find this towards the end of a piece, as I said gives greater colour, greater variety to the chord progression. And can again, make the cadence sound more final, and more satisfying.</w:t>
            </w:r>
          </w:p>
        </w:tc>
      </w:tr>
      <w:tr w:rsidR="000878A3" w:rsidRPr="004B6C47" w14:paraId="245B7EB3" w14:textId="77777777" w:rsidTr="00247522">
        <w:tc>
          <w:tcPr>
            <w:tcW w:w="900" w:type="dxa"/>
          </w:tcPr>
          <w:p w14:paraId="3E868D67" w14:textId="77777777" w:rsidR="000878A3" w:rsidRPr="004B6C47" w:rsidRDefault="000878A3" w:rsidP="00247522">
            <w:pPr>
              <w:rPr>
                <w:sz w:val="24"/>
                <w:szCs w:val="24"/>
                <w:lang w:val="en-GB"/>
              </w:rPr>
            </w:pPr>
            <w:r w:rsidRPr="004B6C47">
              <w:rPr>
                <w:sz w:val="24"/>
                <w:szCs w:val="24"/>
                <w:lang w:val="en-GB"/>
              </w:rPr>
              <w:t>02:31</w:t>
            </w:r>
          </w:p>
        </w:tc>
        <w:tc>
          <w:tcPr>
            <w:tcW w:w="8100" w:type="dxa"/>
          </w:tcPr>
          <w:p w14:paraId="4960DF18" w14:textId="045EFC73" w:rsidR="000878A3" w:rsidRPr="004B6C47" w:rsidRDefault="000878A3" w:rsidP="00247522">
            <w:pPr>
              <w:rPr>
                <w:sz w:val="24"/>
                <w:szCs w:val="24"/>
                <w:lang w:val="en-GB"/>
              </w:rPr>
            </w:pPr>
            <w:r w:rsidRPr="004B6C47">
              <w:rPr>
                <w:sz w:val="24"/>
                <w:szCs w:val="24"/>
                <w:lang w:val="en-GB"/>
              </w:rPr>
              <w:t xml:space="preserve">If, for example, we return to the progression already mentioned, iib7, V, I, that sounded like this. That’s iib7, V, I in G major. If we make one alteration in the bass. Rather than C natural, if we change that to a C-sharp, it sounds like this. What we’ve created there is actually the dominant 7th in the key of D major. But in this case, it doesn’t go to D major, it just suggests D major and goes-immediately to G. But you get that extra colour. And </w:t>
            </w:r>
            <w:proofErr w:type="gramStart"/>
            <w:r w:rsidRPr="004B6C47">
              <w:rPr>
                <w:sz w:val="24"/>
                <w:szCs w:val="24"/>
                <w:lang w:val="en-GB"/>
              </w:rPr>
              <w:t>so</w:t>
            </w:r>
            <w:proofErr w:type="gramEnd"/>
            <w:r w:rsidRPr="004B6C47">
              <w:rPr>
                <w:sz w:val="24"/>
                <w:szCs w:val="24"/>
                <w:lang w:val="en-GB"/>
              </w:rPr>
              <w:t xml:space="preserve"> it’s hinting at a new key but not actually modulating to it.</w:t>
            </w:r>
          </w:p>
        </w:tc>
      </w:tr>
      <w:tr w:rsidR="000878A3" w:rsidRPr="004B6C47" w14:paraId="2552749D" w14:textId="77777777" w:rsidTr="00247522">
        <w:tc>
          <w:tcPr>
            <w:tcW w:w="900" w:type="dxa"/>
          </w:tcPr>
          <w:p w14:paraId="651870D7" w14:textId="77777777" w:rsidR="000878A3" w:rsidRPr="004B6C47" w:rsidRDefault="000878A3" w:rsidP="00247522">
            <w:pPr>
              <w:rPr>
                <w:sz w:val="24"/>
                <w:szCs w:val="24"/>
                <w:lang w:val="en-GB"/>
              </w:rPr>
            </w:pPr>
            <w:r w:rsidRPr="004B6C47">
              <w:rPr>
                <w:sz w:val="24"/>
                <w:szCs w:val="24"/>
                <w:lang w:val="en-GB"/>
              </w:rPr>
              <w:t>03:32</w:t>
            </w:r>
          </w:p>
        </w:tc>
        <w:tc>
          <w:tcPr>
            <w:tcW w:w="8100" w:type="dxa"/>
          </w:tcPr>
          <w:p w14:paraId="2B097822" w14:textId="76528D0F" w:rsidR="000878A3" w:rsidRPr="004B6C47" w:rsidRDefault="000878A3" w:rsidP="00247522">
            <w:pPr>
              <w:rPr>
                <w:sz w:val="24"/>
                <w:szCs w:val="24"/>
                <w:lang w:val="en-GB"/>
              </w:rPr>
            </w:pPr>
            <w:r w:rsidRPr="004B6C47">
              <w:rPr>
                <w:sz w:val="24"/>
                <w:szCs w:val="24"/>
                <w:lang w:val="en-GB"/>
              </w:rPr>
              <w:t xml:space="preserve">Many composers have used this, Bach is an example. For </w:t>
            </w:r>
            <w:proofErr w:type="gramStart"/>
            <w:r w:rsidRPr="004B6C47">
              <w:rPr>
                <w:sz w:val="24"/>
                <w:szCs w:val="24"/>
                <w:lang w:val="en-GB"/>
              </w:rPr>
              <w:t>example</w:t>
            </w:r>
            <w:proofErr w:type="gramEnd"/>
            <w:r w:rsidRPr="004B6C47">
              <w:rPr>
                <w:sz w:val="24"/>
                <w:szCs w:val="24"/>
                <w:lang w:val="en-GB"/>
              </w:rPr>
              <w:t xml:space="preserve"> the </w:t>
            </w:r>
            <w:r w:rsidRPr="004B6C47">
              <w:rPr>
                <w:i/>
                <w:iCs/>
                <w:sz w:val="24"/>
                <w:szCs w:val="24"/>
                <w:lang w:val="en-GB"/>
              </w:rPr>
              <w:t xml:space="preserve">choral Wie </w:t>
            </w:r>
            <w:proofErr w:type="spellStart"/>
            <w:r w:rsidRPr="004B6C47">
              <w:rPr>
                <w:i/>
                <w:iCs/>
                <w:sz w:val="24"/>
                <w:szCs w:val="24"/>
                <w:lang w:val="en-GB"/>
              </w:rPr>
              <w:t>schon</w:t>
            </w:r>
            <w:proofErr w:type="spellEnd"/>
            <w:r w:rsidRPr="004B6C47">
              <w:rPr>
                <w:i/>
                <w:iCs/>
                <w:sz w:val="24"/>
                <w:szCs w:val="24"/>
                <w:lang w:val="en-GB" w:eastAsia="zh-TW"/>
              </w:rPr>
              <w:t xml:space="preserve"> </w:t>
            </w:r>
            <w:proofErr w:type="spellStart"/>
            <w:r w:rsidRPr="004B6C47">
              <w:rPr>
                <w:i/>
                <w:iCs/>
                <w:sz w:val="24"/>
                <w:szCs w:val="24"/>
                <w:lang w:val="en-GB"/>
              </w:rPr>
              <w:t>leuchter</w:t>
            </w:r>
            <w:proofErr w:type="spellEnd"/>
            <w:r w:rsidRPr="004B6C47">
              <w:rPr>
                <w:i/>
                <w:iCs/>
                <w:sz w:val="24"/>
                <w:szCs w:val="24"/>
                <w:lang w:val="en-GB"/>
              </w:rPr>
              <w:t xml:space="preserve"> der </w:t>
            </w:r>
            <w:proofErr w:type="spellStart"/>
            <w:r w:rsidRPr="004B6C47">
              <w:rPr>
                <w:i/>
                <w:iCs/>
                <w:sz w:val="24"/>
                <w:szCs w:val="24"/>
                <w:lang w:val="en-GB"/>
              </w:rPr>
              <w:t>morgenstern</w:t>
            </w:r>
            <w:proofErr w:type="spellEnd"/>
            <w:r w:rsidRPr="004B6C47">
              <w:rPr>
                <w:sz w:val="24"/>
                <w:szCs w:val="24"/>
                <w:lang w:val="en-GB"/>
              </w:rPr>
              <w:t xml:space="preserve"> ends like this. He could have ended (this). And that would sound perfectly good, but this added secondly dominant, makes it just a bit more interesting. Where we’ve hinted at another key, without actually modulating. Another example of the secondary dominant, and can be found in the tune </w:t>
            </w:r>
            <w:r w:rsidRPr="004B6C47">
              <w:rPr>
                <w:i/>
                <w:iCs/>
                <w:sz w:val="24"/>
                <w:szCs w:val="24"/>
                <w:lang w:val="en-GB"/>
              </w:rPr>
              <w:t>Blackbird</w:t>
            </w:r>
            <w:r w:rsidRPr="004B6C47">
              <w:rPr>
                <w:sz w:val="24"/>
                <w:szCs w:val="24"/>
                <w:lang w:val="en-GB"/>
              </w:rPr>
              <w:t xml:space="preserve"> which ends. There we’re in g major and the third last chord is the secondary dominant, which suggests, again, D major. But actually, immediately comes back to G. So here it is again. </w:t>
            </w:r>
          </w:p>
        </w:tc>
      </w:tr>
      <w:tr w:rsidR="000878A3" w:rsidRPr="004B6C47" w14:paraId="4FFE8D6E" w14:textId="77777777" w:rsidTr="00247522">
        <w:trPr>
          <w:trHeight w:val="975"/>
        </w:trPr>
        <w:tc>
          <w:tcPr>
            <w:tcW w:w="900" w:type="dxa"/>
          </w:tcPr>
          <w:p w14:paraId="675070B7" w14:textId="77777777" w:rsidR="000878A3" w:rsidRPr="004B6C47" w:rsidRDefault="000878A3" w:rsidP="00247522">
            <w:pPr>
              <w:rPr>
                <w:sz w:val="24"/>
                <w:szCs w:val="24"/>
                <w:lang w:val="en-GB"/>
              </w:rPr>
            </w:pPr>
            <w:r w:rsidRPr="004B6C47">
              <w:rPr>
                <w:sz w:val="24"/>
                <w:szCs w:val="24"/>
                <w:lang w:val="en-GB"/>
              </w:rPr>
              <w:lastRenderedPageBreak/>
              <w:t>04:55</w:t>
            </w:r>
          </w:p>
        </w:tc>
        <w:tc>
          <w:tcPr>
            <w:tcW w:w="8100" w:type="dxa"/>
          </w:tcPr>
          <w:p w14:paraId="0948FC2A" w14:textId="3B335B9C" w:rsidR="000878A3" w:rsidRPr="004B6C47" w:rsidRDefault="000878A3" w:rsidP="00247522">
            <w:pPr>
              <w:rPr>
                <w:sz w:val="24"/>
                <w:szCs w:val="24"/>
                <w:lang w:val="en-GB"/>
              </w:rPr>
            </w:pPr>
            <w:r w:rsidRPr="004B6C47">
              <w:rPr>
                <w:sz w:val="24"/>
                <w:szCs w:val="24"/>
                <w:lang w:val="en-GB"/>
              </w:rPr>
              <w:t xml:space="preserve">A move to the sub-dominant key often occurs later in the piece, because it helps emphasize the feeling of coming home. Sometimes composers actually modulate to the subdominant, other times they simply hint at it. If we’re in the key of C, the subdominant chord is F. The subdominant scale involves the note B-flat. And if we want to give the feeling of having moved to the sub-dominant that B-flat is an important note to introduce. </w:t>
            </w:r>
            <w:proofErr w:type="gramStart"/>
            <w:r w:rsidRPr="004B6C47">
              <w:rPr>
                <w:sz w:val="24"/>
                <w:szCs w:val="24"/>
                <w:lang w:val="en-GB"/>
              </w:rPr>
              <w:t>So</w:t>
            </w:r>
            <w:proofErr w:type="gramEnd"/>
            <w:r w:rsidRPr="004B6C47">
              <w:rPr>
                <w:sz w:val="24"/>
                <w:szCs w:val="24"/>
                <w:lang w:val="en-GB"/>
              </w:rPr>
              <w:t xml:space="preserve"> for example, if you were towards the end of a piece in C, you might hear this. By introducing that B-flat, which is one of the notes of the scale of F, the subdominant. And doesn’t enter into the scale of C. That B-flat helps you to think you’re, that B-flat gives you the flavour of the subdominant. </w:t>
            </w:r>
            <w:proofErr w:type="gramStart"/>
            <w:r w:rsidRPr="004B6C47">
              <w:rPr>
                <w:sz w:val="24"/>
                <w:szCs w:val="24"/>
                <w:lang w:val="en-GB"/>
              </w:rPr>
              <w:t>So</w:t>
            </w:r>
            <w:proofErr w:type="gramEnd"/>
            <w:r w:rsidRPr="004B6C47">
              <w:rPr>
                <w:sz w:val="24"/>
                <w:szCs w:val="24"/>
                <w:lang w:val="en-GB"/>
              </w:rPr>
              <w:t xml:space="preserve"> here’s the progression again. And you find this quite frequently towards the end of pieces. Either of a hint of the subdominant, or something slightly stronger. A famous example of it can be heard towards the end of the Prelude by Bach, </w:t>
            </w:r>
            <w:r w:rsidRPr="004B6C47">
              <w:rPr>
                <w:color w:val="000000" w:themeColor="text1"/>
                <w:sz w:val="24"/>
                <w:szCs w:val="24"/>
                <w:lang w:val="en-GB"/>
              </w:rPr>
              <w:t>t</w:t>
            </w:r>
            <w:r w:rsidRPr="004B6C47">
              <w:rPr>
                <w:sz w:val="24"/>
                <w:szCs w:val="24"/>
                <w:lang w:val="en-GB"/>
              </w:rPr>
              <w:t xml:space="preserve">he </w:t>
            </w:r>
            <w:r w:rsidRPr="004B6C47">
              <w:rPr>
                <w:i/>
                <w:iCs/>
                <w:sz w:val="24"/>
                <w:szCs w:val="24"/>
                <w:lang w:val="en-GB"/>
              </w:rPr>
              <w:t>Prelude in C</w:t>
            </w:r>
            <w:r w:rsidRPr="004B6C47">
              <w:rPr>
                <w:sz w:val="24"/>
                <w:szCs w:val="24"/>
                <w:lang w:val="en-GB"/>
              </w:rPr>
              <w:t xml:space="preserve"> from Book one of the </w:t>
            </w:r>
            <w:r w:rsidRPr="004B6C47">
              <w:rPr>
                <w:i/>
                <w:iCs/>
                <w:sz w:val="24"/>
                <w:szCs w:val="24"/>
                <w:lang w:val="en-GB"/>
              </w:rPr>
              <w:t>48 Preludes and Fugues</w:t>
            </w:r>
            <w:r w:rsidRPr="004B6C47">
              <w:rPr>
                <w:sz w:val="24"/>
                <w:szCs w:val="24"/>
                <w:lang w:val="en-GB"/>
              </w:rPr>
              <w:t xml:space="preserve">. And he introduces the B-flat just towards the end, to give the feeling of, hinting at F major, not actually going to F major; but hinting at it. And </w:t>
            </w:r>
            <w:proofErr w:type="gramStart"/>
            <w:r w:rsidRPr="004B6C47">
              <w:rPr>
                <w:sz w:val="24"/>
                <w:szCs w:val="24"/>
                <w:lang w:val="en-GB"/>
              </w:rPr>
              <w:t>thus</w:t>
            </w:r>
            <w:proofErr w:type="gramEnd"/>
            <w:r w:rsidRPr="004B6C47">
              <w:rPr>
                <w:sz w:val="24"/>
                <w:szCs w:val="24"/>
                <w:lang w:val="en-GB"/>
              </w:rPr>
              <w:t xml:space="preserve"> giving a ‘subdominant leaning’ as we sometimes call it. </w:t>
            </w:r>
            <w:proofErr w:type="gramStart"/>
            <w:r w:rsidRPr="004B6C47">
              <w:rPr>
                <w:sz w:val="24"/>
                <w:szCs w:val="24"/>
                <w:lang w:val="en-GB"/>
              </w:rPr>
              <w:t>So</w:t>
            </w:r>
            <w:proofErr w:type="gramEnd"/>
            <w:r w:rsidRPr="004B6C47">
              <w:rPr>
                <w:sz w:val="24"/>
                <w:szCs w:val="24"/>
                <w:lang w:val="en-GB"/>
              </w:rPr>
              <w:t xml:space="preserve"> the chords at the end of this piece sound like this, once again. And we’ll finish by hearing the complete </w:t>
            </w:r>
            <w:r w:rsidRPr="004B6C47">
              <w:rPr>
                <w:i/>
                <w:iCs/>
                <w:sz w:val="24"/>
                <w:szCs w:val="24"/>
                <w:lang w:val="en-GB"/>
              </w:rPr>
              <w:t>Prelude in C</w:t>
            </w:r>
            <w:r w:rsidRPr="004B6C47">
              <w:rPr>
                <w:sz w:val="24"/>
                <w:szCs w:val="24"/>
                <w:lang w:val="en-GB"/>
              </w:rPr>
              <w:t>, played on harpsichord, as it would have been in Bach’s own day.</w:t>
            </w:r>
          </w:p>
        </w:tc>
      </w:tr>
    </w:tbl>
    <w:p w14:paraId="73849B4F" w14:textId="77777777" w:rsidR="000878A3" w:rsidRPr="000878A3" w:rsidRDefault="000878A3" w:rsidP="000878A3">
      <w:pPr>
        <w:rPr>
          <w:lang w:eastAsia="es-ES"/>
        </w:rPr>
      </w:pPr>
    </w:p>
    <w:p w14:paraId="41472A8C" w14:textId="77777777" w:rsidR="008F51A9" w:rsidRPr="000878A3" w:rsidRDefault="008F51A9"/>
    <w:p w14:paraId="3E0BB1B6" w14:textId="77777777" w:rsidR="000878A3" w:rsidRPr="000878A3" w:rsidRDefault="000878A3"/>
    <w:sectPr w:rsidR="000878A3" w:rsidRPr="000878A3" w:rsidSect="000878A3">
      <w:footerReference w:type="even" r:id="rId47"/>
      <w:footerReference w:type="default" r:id="rId48"/>
      <w:pgSz w:w="11906" w:h="16838"/>
      <w:pgMar w:top="568" w:right="1440" w:bottom="1440" w:left="1440" w:header="720" w:footer="720" w:gutter="0"/>
      <w:pgNumType w:start="10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1C21" w14:textId="77777777" w:rsidR="00667BD7" w:rsidRDefault="00667BD7" w:rsidP="000878A3">
      <w:pPr>
        <w:spacing w:before="0" w:line="240" w:lineRule="auto"/>
      </w:pPr>
      <w:r>
        <w:separator/>
      </w:r>
    </w:p>
  </w:endnote>
  <w:endnote w:type="continuationSeparator" w:id="0">
    <w:p w14:paraId="75DD01CB" w14:textId="77777777" w:rsidR="00667BD7" w:rsidRDefault="00667BD7" w:rsidP="000878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7971958"/>
      <w:docPartObj>
        <w:docPartGallery w:val="Page Numbers (Bottom of Page)"/>
        <w:docPartUnique/>
      </w:docPartObj>
    </w:sdtPr>
    <w:sdtEndPr>
      <w:rPr>
        <w:rStyle w:val="PageNumber"/>
      </w:rPr>
    </w:sdtEndPr>
    <w:sdtContent>
      <w:p w14:paraId="7A19C057" w14:textId="6E9C0239" w:rsidR="000878A3" w:rsidRDefault="000878A3"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13F7E4" w14:textId="77777777" w:rsidR="000878A3" w:rsidRDefault="0008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1174372"/>
      <w:docPartObj>
        <w:docPartGallery w:val="Page Numbers (Bottom of Page)"/>
        <w:docPartUnique/>
      </w:docPartObj>
    </w:sdtPr>
    <w:sdtEndPr>
      <w:rPr>
        <w:rStyle w:val="PageNumber"/>
      </w:rPr>
    </w:sdtEndPr>
    <w:sdtContent>
      <w:p w14:paraId="69850CF1" w14:textId="6EEA4F0B" w:rsidR="000878A3" w:rsidRDefault="000878A3" w:rsidP="009E2E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106</w:t>
        </w:r>
        <w:r>
          <w:rPr>
            <w:rStyle w:val="PageNumber"/>
          </w:rPr>
          <w:fldChar w:fldCharType="end"/>
        </w:r>
      </w:p>
    </w:sdtContent>
  </w:sdt>
  <w:p w14:paraId="12D3FC5C" w14:textId="77777777" w:rsidR="000878A3" w:rsidRDefault="0008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69E6" w14:textId="77777777" w:rsidR="00667BD7" w:rsidRDefault="00667BD7" w:rsidP="000878A3">
      <w:pPr>
        <w:spacing w:before="0" w:line="240" w:lineRule="auto"/>
      </w:pPr>
      <w:r>
        <w:separator/>
      </w:r>
    </w:p>
  </w:footnote>
  <w:footnote w:type="continuationSeparator" w:id="0">
    <w:p w14:paraId="35F0B880" w14:textId="77777777" w:rsidR="00667BD7" w:rsidRDefault="00667BD7" w:rsidP="000878A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A3"/>
    <w:rsid w:val="000878A3"/>
    <w:rsid w:val="002132BE"/>
    <w:rsid w:val="00434348"/>
    <w:rsid w:val="00440125"/>
    <w:rsid w:val="004A5964"/>
    <w:rsid w:val="004B6C47"/>
    <w:rsid w:val="005C08FD"/>
    <w:rsid w:val="00667BD7"/>
    <w:rsid w:val="00754371"/>
    <w:rsid w:val="007A7129"/>
    <w:rsid w:val="008C4013"/>
    <w:rsid w:val="008F5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67FE"/>
  <w15:chartTrackingRefBased/>
  <w15:docId w15:val="{7895AB1E-7529-6749-A376-88158217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A3"/>
    <w:pPr>
      <w:spacing w:before="120" w:line="360" w:lineRule="auto"/>
    </w:pPr>
    <w:rPr>
      <w:rFonts w:ascii="Times New Roman" w:eastAsia="Times New Roman" w:hAnsi="Times New Roman" w:cs="Times New Roman"/>
      <w:lang w:eastAsia="en-GB"/>
    </w:rPr>
  </w:style>
  <w:style w:type="paragraph" w:styleId="Heading1">
    <w:name w:val="heading 1"/>
    <w:basedOn w:val="Normal"/>
    <w:next w:val="Normal"/>
    <w:link w:val="Heading1Char"/>
    <w:autoRedefine/>
    <w:uiPriority w:val="9"/>
    <w:qFormat/>
    <w:rsid w:val="000878A3"/>
    <w:pPr>
      <w:keepNext/>
      <w:keepLines/>
      <w:spacing w:before="240"/>
      <w:outlineLvl w:val="0"/>
    </w:pPr>
    <w:rPr>
      <w:rFonts w:eastAsia="Calibri Light" w:cstheme="majorBidi"/>
      <w:sz w:val="36"/>
      <w:szCs w:val="32"/>
    </w:rPr>
  </w:style>
  <w:style w:type="paragraph" w:styleId="Heading2">
    <w:name w:val="heading 2"/>
    <w:basedOn w:val="Normal"/>
    <w:next w:val="Normal"/>
    <w:link w:val="Heading2Char"/>
    <w:uiPriority w:val="9"/>
    <w:unhideWhenUsed/>
    <w:qFormat/>
    <w:rsid w:val="000878A3"/>
    <w:pPr>
      <w:keepNext/>
      <w:keepLines/>
      <w:spacing w:before="40"/>
      <w:outlineLvl w:val="1"/>
    </w:pPr>
    <w:rPr>
      <w:rFonts w:eastAsiaTheme="majorEastAsia" w:cstheme="majorBidi"/>
      <w:b/>
      <w:i/>
      <w:sz w:val="32"/>
      <w:szCs w:val="26"/>
    </w:rPr>
  </w:style>
  <w:style w:type="paragraph" w:styleId="Heading3">
    <w:name w:val="heading 3"/>
    <w:basedOn w:val="Normal"/>
    <w:next w:val="Normal"/>
    <w:link w:val="Heading3Char"/>
    <w:uiPriority w:val="9"/>
    <w:unhideWhenUsed/>
    <w:qFormat/>
    <w:rsid w:val="000878A3"/>
    <w:pPr>
      <w:keepNext/>
      <w:keepLines/>
      <w:spacing w:before="40"/>
      <w:outlineLvl w:val="2"/>
    </w:pPr>
    <w:rPr>
      <w:rFonts w:eastAsiaTheme="majorEastAsia" w:cstheme="majorBidi"/>
      <w:b/>
      <w:iCs/>
      <w:szCs w:val="22"/>
    </w:rPr>
  </w:style>
  <w:style w:type="paragraph" w:styleId="Heading4">
    <w:name w:val="heading 4"/>
    <w:basedOn w:val="Normal"/>
    <w:next w:val="Normal"/>
    <w:link w:val="Heading4Char"/>
    <w:uiPriority w:val="9"/>
    <w:unhideWhenUsed/>
    <w:qFormat/>
    <w:rsid w:val="000878A3"/>
    <w:pPr>
      <w:keepNext/>
      <w:keepLines/>
      <w:spacing w:before="40"/>
      <w:outlineLvl w:val="3"/>
    </w:pPr>
    <w:rPr>
      <w:rFonts w:eastAsiaTheme="majorEastAsia" w:cstheme="majorBidi"/>
      <w:b/>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8A3"/>
    <w:rPr>
      <w:rFonts w:ascii="Times New Roman" w:eastAsia="Calibri Light" w:hAnsi="Times New Roman" w:cstheme="majorBidi"/>
      <w:sz w:val="36"/>
      <w:szCs w:val="32"/>
      <w:lang w:eastAsia="en-GB"/>
    </w:rPr>
  </w:style>
  <w:style w:type="character" w:customStyle="1" w:styleId="Heading2Char">
    <w:name w:val="Heading 2 Char"/>
    <w:basedOn w:val="DefaultParagraphFont"/>
    <w:link w:val="Heading2"/>
    <w:uiPriority w:val="9"/>
    <w:rsid w:val="000878A3"/>
    <w:rPr>
      <w:rFonts w:ascii="Times New Roman" w:eastAsiaTheme="majorEastAsia" w:hAnsi="Times New Roman" w:cstheme="majorBidi"/>
      <w:b/>
      <w:i/>
      <w:sz w:val="32"/>
      <w:szCs w:val="26"/>
      <w:lang w:eastAsia="en-GB"/>
    </w:rPr>
  </w:style>
  <w:style w:type="character" w:customStyle="1" w:styleId="Heading3Char">
    <w:name w:val="Heading 3 Char"/>
    <w:basedOn w:val="DefaultParagraphFont"/>
    <w:link w:val="Heading3"/>
    <w:uiPriority w:val="9"/>
    <w:rsid w:val="000878A3"/>
    <w:rPr>
      <w:rFonts w:ascii="Times New Roman" w:eastAsiaTheme="majorEastAsia" w:hAnsi="Times New Roman" w:cstheme="majorBidi"/>
      <w:b/>
      <w:iCs/>
      <w:szCs w:val="22"/>
      <w:lang w:eastAsia="en-GB"/>
    </w:rPr>
  </w:style>
  <w:style w:type="character" w:customStyle="1" w:styleId="Heading4Char">
    <w:name w:val="Heading 4 Char"/>
    <w:basedOn w:val="DefaultParagraphFont"/>
    <w:link w:val="Heading4"/>
    <w:uiPriority w:val="9"/>
    <w:rsid w:val="000878A3"/>
    <w:rPr>
      <w:rFonts w:ascii="Times New Roman" w:eastAsiaTheme="majorEastAsia" w:hAnsi="Times New Roman" w:cstheme="majorBidi"/>
      <w:b/>
      <w:i/>
      <w:iCs/>
      <w:lang w:eastAsia="en-GB"/>
    </w:rPr>
  </w:style>
  <w:style w:type="character" w:styleId="Hyperlink">
    <w:name w:val="Hyperlink"/>
    <w:basedOn w:val="DefaultParagraphFont"/>
    <w:uiPriority w:val="99"/>
    <w:unhideWhenUsed/>
    <w:rsid w:val="000878A3"/>
    <w:rPr>
      <w:color w:val="0563C1" w:themeColor="hyperlink"/>
      <w:u w:val="single"/>
    </w:rPr>
  </w:style>
  <w:style w:type="paragraph" w:customStyle="1" w:styleId="paragraph">
    <w:name w:val="paragraph"/>
    <w:basedOn w:val="Normal"/>
    <w:rsid w:val="000878A3"/>
    <w:pPr>
      <w:spacing w:before="100" w:beforeAutospacing="1" w:after="100" w:afterAutospacing="1"/>
    </w:pPr>
    <w:rPr>
      <w:lang w:val="es-ES" w:eastAsia="es-ES"/>
    </w:rPr>
  </w:style>
  <w:style w:type="paragraph" w:styleId="Footer">
    <w:name w:val="footer"/>
    <w:basedOn w:val="Normal"/>
    <w:link w:val="FooterChar"/>
    <w:uiPriority w:val="99"/>
    <w:unhideWhenUsed/>
    <w:rsid w:val="000878A3"/>
    <w:pPr>
      <w:tabs>
        <w:tab w:val="center" w:pos="4680"/>
        <w:tab w:val="right" w:pos="9360"/>
      </w:tabs>
      <w:spacing w:before="0" w:line="240" w:lineRule="auto"/>
    </w:pPr>
  </w:style>
  <w:style w:type="table" w:styleId="TableGrid">
    <w:name w:val="Table Grid"/>
    <w:basedOn w:val="TableNormal"/>
    <w:uiPriority w:val="39"/>
    <w:rsid w:val="000878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78A3"/>
    <w:pPr>
      <w:spacing w:before="100" w:beforeAutospacing="1" w:after="100" w:afterAutospacing="1"/>
    </w:pPr>
  </w:style>
  <w:style w:type="character" w:customStyle="1" w:styleId="FooterChar">
    <w:name w:val="Footer Char"/>
    <w:basedOn w:val="DefaultParagraphFont"/>
    <w:link w:val="Footer"/>
    <w:uiPriority w:val="99"/>
    <w:rsid w:val="000878A3"/>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8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media.ed.ac.uk/media/1_zh72duxz" TargetMode="External"/><Relationship Id="rId39" Type="http://schemas.openxmlformats.org/officeDocument/2006/relationships/image" Target="media/image26.png"/><Relationship Id="rId21" Type="http://schemas.openxmlformats.org/officeDocument/2006/relationships/image" Target="media/image11.png"/><Relationship Id="rId34" Type="http://schemas.openxmlformats.org/officeDocument/2006/relationships/image" Target="media/image21.png"/><Relationship Id="rId42" Type="http://schemas.openxmlformats.org/officeDocument/2006/relationships/hyperlink" Target="https://media.ed.ac.uk/playlist/dedicated/74249721/1_q8ktx87g/1_0u9jmfd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s://doi.org/10.2218/ED.9781912669226.6" TargetMode="External"/><Relationship Id="rId2" Type="http://schemas.openxmlformats.org/officeDocument/2006/relationships/settings" Target="settings.xml"/><Relationship Id="rId16" Type="http://schemas.openxmlformats.org/officeDocument/2006/relationships/image" Target="media/image7.png"/><Relationship Id="rId29" Type="http://schemas.openxmlformats.org/officeDocument/2006/relationships/image" Target="media/image17.png"/><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1.png"/><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6.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8.png"/><Relationship Id="rId44" Type="http://schemas.openxmlformats.org/officeDocument/2006/relationships/image" Target="media/image30.png"/><Relationship Id="rId4" Type="http://schemas.openxmlformats.org/officeDocument/2006/relationships/footnotes" Target="footnotes.xml"/><Relationship Id="rId9" Type="http://schemas.openxmlformats.org/officeDocument/2006/relationships/hyperlink" Target="https://media.ed.ac.uk/media/1_hpxxcwep"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hyperlink" Target="https://media.ed.ac.uk/media/1_ooq7xpda" TargetMode="External"/><Relationship Id="rId35" Type="http://schemas.openxmlformats.org/officeDocument/2006/relationships/image" Target="media/image22.png"/><Relationship Id="rId43" Type="http://schemas.openxmlformats.org/officeDocument/2006/relationships/image" Target="media/image29.png"/><Relationship Id="rId48" Type="http://schemas.openxmlformats.org/officeDocument/2006/relationships/footer" Target="footer2.xml"/><Relationship Id="rId8" Type="http://schemas.openxmlformats.org/officeDocument/2006/relationships/hyperlink" Target="https://creativecommons.org/licenses/by-sa/4.0/" TargetMode="Externa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edia.ed.ac.uk/media/1_eekvbvn2" TargetMode="External"/><Relationship Id="rId25" Type="http://schemas.openxmlformats.org/officeDocument/2006/relationships/hyperlink" Target="http://www.youtube.com/watch?v=vmiUs9KUExE" TargetMode="External"/><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2.png"/><Relationship Id="rId20" Type="http://schemas.openxmlformats.org/officeDocument/2006/relationships/image" Target="media/image10.png"/><Relationship Id="rId41" Type="http://schemas.openxmlformats.org/officeDocument/2006/relationships/image" Target="media/image28.png"/><Relationship Id="rId1" Type="http://schemas.openxmlformats.org/officeDocument/2006/relationships/styles" Target="styles.xml"/><Relationship Id="rId6" Type="http://schemas.openxmlformats.org/officeDocument/2006/relationships/hyperlink" Target="https://doi.org/10.2218/ED.9781912669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Lorna</dc:creator>
  <cp:keywords/>
  <dc:description/>
  <cp:lastModifiedBy>CAMPBELL Lorna</cp:lastModifiedBy>
  <cp:revision>8</cp:revision>
  <dcterms:created xsi:type="dcterms:W3CDTF">2021-08-16T17:01:00Z</dcterms:created>
  <dcterms:modified xsi:type="dcterms:W3CDTF">2021-10-20T15:41:00Z</dcterms:modified>
</cp:coreProperties>
</file>